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6FC" w:rsidRPr="00045E34" w:rsidRDefault="00045E34">
      <w:pPr>
        <w:tabs>
          <w:tab w:val="left" w:pos="4217"/>
        </w:tabs>
        <w:spacing w:before="72"/>
        <w:ind w:left="828"/>
        <w:rPr>
          <w:b/>
          <w:sz w:val="24"/>
        </w:rPr>
      </w:pPr>
      <w:r w:rsidRPr="00045E34">
        <w:rPr>
          <w:sz w:val="24"/>
        </w:rPr>
        <w:t>UBND HUYỆN</w:t>
      </w:r>
      <w:r w:rsidRPr="00045E34">
        <w:rPr>
          <w:spacing w:val="18"/>
          <w:sz w:val="24"/>
        </w:rPr>
        <w:t xml:space="preserve"> </w:t>
      </w:r>
      <w:r w:rsidR="00312321" w:rsidRPr="00045E34">
        <w:rPr>
          <w:sz w:val="24"/>
        </w:rPr>
        <w:t xml:space="preserve">QUẢNG ĐIỀN    </w:t>
      </w:r>
      <w:r w:rsidRPr="00045E34">
        <w:rPr>
          <w:b/>
          <w:sz w:val="24"/>
        </w:rPr>
        <w:t>CỘNG HOÀ XÃ HỘI CHỦ NGHĨA VIỆT</w:t>
      </w:r>
      <w:r w:rsidRPr="00045E34">
        <w:rPr>
          <w:b/>
          <w:spacing w:val="51"/>
          <w:sz w:val="24"/>
        </w:rPr>
        <w:t xml:space="preserve"> </w:t>
      </w:r>
      <w:r w:rsidRPr="00045E34">
        <w:rPr>
          <w:b/>
          <w:sz w:val="24"/>
        </w:rPr>
        <w:t>NAM</w:t>
      </w:r>
    </w:p>
    <w:p w:rsidR="001176FC" w:rsidRPr="00045E34" w:rsidRDefault="00312321">
      <w:pPr>
        <w:pStyle w:val="Heading1"/>
        <w:tabs>
          <w:tab w:val="left" w:pos="5266"/>
        </w:tabs>
        <w:spacing w:before="4"/>
        <w:ind w:left="106"/>
        <w:jc w:val="left"/>
      </w:pPr>
      <w:r w:rsidRPr="00045E34">
        <w:t xml:space="preserve">           </w:t>
      </w:r>
      <w:r w:rsidR="00045E34" w:rsidRPr="00045E34">
        <w:t>TRƯỜNG TH</w:t>
      </w:r>
      <w:r w:rsidRPr="00045E34">
        <w:t xml:space="preserve"> QUẢNG THÁI</w:t>
      </w:r>
      <w:r w:rsidR="00045E34" w:rsidRPr="00045E34">
        <w:tab/>
      </w:r>
      <w:r w:rsidR="00045E34" w:rsidRPr="00045E34">
        <w:rPr>
          <w:u w:val="single" w:color="0000FF"/>
        </w:rPr>
        <w:t>Độc lập - Tự do - Hạnh</w:t>
      </w:r>
      <w:r w:rsidR="00045E34" w:rsidRPr="00045E34">
        <w:rPr>
          <w:spacing w:val="22"/>
          <w:u w:val="single" w:color="0000FF"/>
        </w:rPr>
        <w:t xml:space="preserve"> </w:t>
      </w:r>
      <w:r w:rsidR="00045E34" w:rsidRPr="00045E34">
        <w:rPr>
          <w:spacing w:val="3"/>
          <w:u w:val="single" w:color="0000FF"/>
        </w:rPr>
        <w:t>phúc</w:t>
      </w:r>
    </w:p>
    <w:p w:rsidR="001176FC" w:rsidRPr="00045E34" w:rsidRDefault="00045E34">
      <w:pPr>
        <w:pStyle w:val="BodyText"/>
        <w:spacing w:line="20" w:lineRule="exact"/>
        <w:ind w:left="1142"/>
        <w:rPr>
          <w:sz w:val="2"/>
        </w:rPr>
      </w:pPr>
      <w:r>
        <w:rPr>
          <w:noProof/>
          <w:sz w:val="2"/>
        </w:rPr>
        <mc:AlternateContent>
          <mc:Choice Requires="wpg">
            <w:drawing>
              <wp:inline distT="0" distB="0" distL="0" distR="0">
                <wp:extent cx="1353820" cy="9525"/>
                <wp:effectExtent l="9525" t="9525" r="825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9525"/>
                          <a:chOff x="0" y="0"/>
                          <a:chExt cx="2132" cy="15"/>
                        </a:xfrm>
                      </wpg:grpSpPr>
                      <wps:wsp>
                        <wps:cNvPr id="4" name="Line 3"/>
                        <wps:cNvCnPr/>
                        <wps:spPr bwMode="auto">
                          <a:xfrm>
                            <a:off x="0" y="7"/>
                            <a:ext cx="2131" cy="0"/>
                          </a:xfrm>
                          <a:prstGeom prst="line">
                            <a:avLst/>
                          </a:prstGeom>
                          <a:noFill/>
                          <a:ln w="9144">
                            <a:solidFill>
                              <a:srgbClr val="0000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D6D5BA" id="Group 2" o:spid="_x0000_s1026" style="width:106.6pt;height:.75pt;mso-position-horizontal-relative:char;mso-position-vertical-relative:line" coordsize="2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">
                <v:line id="Line 3" o:spid="_x0000_s1027" style="position:absolute;visibility:visible;mso-wrap-style:square" from="0,7" to="2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" strokecolor="blue" strokeweight=".72pt"/>
                <w10:anchorlock/>
              </v:group>
            </w:pict>
          </mc:Fallback>
        </mc:AlternateContent>
      </w:r>
    </w:p>
    <w:p w:rsidR="001176FC" w:rsidRPr="00045E34" w:rsidRDefault="001176FC">
      <w:pPr>
        <w:pStyle w:val="BodyText"/>
        <w:spacing w:before="1"/>
        <w:ind w:left="0"/>
        <w:rPr>
          <w:b/>
          <w:sz w:val="23"/>
        </w:rPr>
      </w:pPr>
    </w:p>
    <w:p w:rsidR="001176FC" w:rsidRPr="00045E34" w:rsidRDefault="00045E34">
      <w:pPr>
        <w:tabs>
          <w:tab w:val="left" w:pos="5213"/>
        </w:tabs>
        <w:spacing w:before="1"/>
        <w:ind w:left="1356"/>
        <w:rPr>
          <w:i/>
          <w:sz w:val="24"/>
        </w:rPr>
      </w:pPr>
      <w:r w:rsidRPr="00045E34">
        <w:rPr>
          <w:sz w:val="24"/>
        </w:rPr>
        <w:t>Số:</w:t>
      </w:r>
      <w:r w:rsidRPr="00045E34">
        <w:rPr>
          <w:spacing w:val="8"/>
          <w:sz w:val="24"/>
        </w:rPr>
        <w:t xml:space="preserve"> </w:t>
      </w:r>
      <w:proofErr w:type="gramStart"/>
      <w:r w:rsidR="00312321" w:rsidRPr="00045E34">
        <w:rPr>
          <w:sz w:val="24"/>
        </w:rPr>
        <w:t>….</w:t>
      </w:r>
      <w:r w:rsidRPr="00045E34">
        <w:rPr>
          <w:sz w:val="24"/>
        </w:rPr>
        <w:t>/</w:t>
      </w:r>
      <w:proofErr w:type="gramEnd"/>
      <w:r w:rsidRPr="00045E34">
        <w:rPr>
          <w:sz w:val="24"/>
        </w:rPr>
        <w:t>KH-TH</w:t>
      </w:r>
      <w:r w:rsidR="00312321" w:rsidRPr="00045E34">
        <w:rPr>
          <w:sz w:val="24"/>
        </w:rPr>
        <w:t>QT</w:t>
      </w:r>
      <w:r w:rsidRPr="00045E34">
        <w:rPr>
          <w:sz w:val="24"/>
        </w:rPr>
        <w:tab/>
      </w:r>
      <w:r w:rsidR="00312321" w:rsidRPr="00045E34">
        <w:rPr>
          <w:i/>
          <w:sz w:val="24"/>
        </w:rPr>
        <w:t>Quảng Thái</w:t>
      </w:r>
      <w:r w:rsidR="007D2E86">
        <w:rPr>
          <w:i/>
          <w:sz w:val="24"/>
        </w:rPr>
        <w:t xml:space="preserve">, ngày </w:t>
      </w:r>
      <w:r w:rsidR="00312321" w:rsidRPr="00045E34">
        <w:rPr>
          <w:i/>
          <w:sz w:val="24"/>
        </w:rPr>
        <w:t>5</w:t>
      </w:r>
      <w:r w:rsidRPr="00045E34">
        <w:rPr>
          <w:i/>
          <w:sz w:val="24"/>
        </w:rPr>
        <w:t xml:space="preserve"> tháng </w:t>
      </w:r>
      <w:r w:rsidR="00312321" w:rsidRPr="00045E34">
        <w:rPr>
          <w:i/>
          <w:sz w:val="24"/>
        </w:rPr>
        <w:t>1</w:t>
      </w:r>
      <w:r w:rsidR="007D2E86">
        <w:rPr>
          <w:i/>
          <w:sz w:val="24"/>
        </w:rPr>
        <w:t>2</w:t>
      </w:r>
      <w:r w:rsidRPr="00045E34">
        <w:rPr>
          <w:i/>
          <w:sz w:val="24"/>
        </w:rPr>
        <w:t xml:space="preserve"> năm</w:t>
      </w:r>
      <w:r w:rsidRPr="00045E34">
        <w:rPr>
          <w:i/>
          <w:spacing w:val="45"/>
          <w:sz w:val="24"/>
        </w:rPr>
        <w:t xml:space="preserve"> </w:t>
      </w:r>
      <w:r w:rsidRPr="00045E34">
        <w:rPr>
          <w:i/>
          <w:sz w:val="24"/>
        </w:rPr>
        <w:t>202</w:t>
      </w:r>
      <w:r w:rsidR="007D2E86">
        <w:rPr>
          <w:i/>
          <w:sz w:val="24"/>
        </w:rPr>
        <w:t>4</w:t>
      </w:r>
    </w:p>
    <w:p w:rsidR="001176FC" w:rsidRPr="00045E34" w:rsidRDefault="001176FC">
      <w:pPr>
        <w:pStyle w:val="BodyText"/>
        <w:spacing w:before="1"/>
        <w:ind w:left="0"/>
        <w:rPr>
          <w:i/>
          <w:sz w:val="29"/>
        </w:rPr>
      </w:pPr>
    </w:p>
    <w:p w:rsidR="001176FC" w:rsidRPr="00045E34" w:rsidRDefault="00045E34">
      <w:pPr>
        <w:pStyle w:val="Title"/>
      </w:pPr>
      <w:r w:rsidRPr="00045E34">
        <w:t xml:space="preserve">KẾ HOẠCH TỔ CHỨC THI </w:t>
      </w:r>
      <w:r w:rsidR="00835F1F">
        <w:t xml:space="preserve">TRẠNG NGUYÊN </w:t>
      </w:r>
      <w:r w:rsidRPr="00045E34">
        <w:t>CẤP TRƯỜNG</w:t>
      </w:r>
    </w:p>
    <w:p w:rsidR="001176FC" w:rsidRPr="00045E34" w:rsidRDefault="00045E34">
      <w:pPr>
        <w:spacing w:before="117"/>
        <w:ind w:left="250"/>
        <w:jc w:val="center"/>
        <w:rPr>
          <w:b/>
          <w:sz w:val="24"/>
        </w:rPr>
      </w:pPr>
      <w:r w:rsidRPr="00045E34">
        <w:rPr>
          <w:spacing w:val="-56"/>
          <w:w w:val="101"/>
          <w:sz w:val="24"/>
          <w:u w:val="single" w:color="0000FF"/>
        </w:rPr>
        <w:t xml:space="preserve"> </w:t>
      </w:r>
      <w:r w:rsidRPr="00045E34">
        <w:rPr>
          <w:b/>
          <w:sz w:val="24"/>
          <w:u w:val="single" w:color="0000FF"/>
        </w:rPr>
        <w:t>NĂM HỌC 202</w:t>
      </w:r>
      <w:r w:rsidR="007D2E86">
        <w:rPr>
          <w:b/>
          <w:sz w:val="24"/>
          <w:u w:val="single" w:color="0000FF"/>
        </w:rPr>
        <w:t>4</w:t>
      </w:r>
      <w:r w:rsidRPr="00045E34">
        <w:rPr>
          <w:b/>
          <w:sz w:val="24"/>
          <w:u w:val="single" w:color="0000FF"/>
        </w:rPr>
        <w:t xml:space="preserve"> –</w:t>
      </w:r>
      <w:r w:rsidRPr="00045E34">
        <w:rPr>
          <w:b/>
          <w:spacing w:val="4"/>
          <w:sz w:val="24"/>
          <w:u w:val="single" w:color="0000FF"/>
        </w:rPr>
        <w:t xml:space="preserve"> 202</w:t>
      </w:r>
      <w:r w:rsidR="007D2E86">
        <w:rPr>
          <w:b/>
          <w:spacing w:val="4"/>
          <w:sz w:val="24"/>
          <w:u w:val="single" w:color="0000FF"/>
        </w:rPr>
        <w:t>5</w:t>
      </w:r>
    </w:p>
    <w:p w:rsidR="001176FC" w:rsidRPr="00045E34" w:rsidRDefault="001176FC">
      <w:pPr>
        <w:pStyle w:val="BodyText"/>
        <w:ind w:left="0"/>
        <w:rPr>
          <w:b/>
          <w:sz w:val="26"/>
        </w:rPr>
      </w:pPr>
    </w:p>
    <w:p w:rsidR="00C04285" w:rsidRPr="00C04285" w:rsidRDefault="00C04285" w:rsidP="00C04285">
      <w:pPr>
        <w:pStyle w:val="Heading1"/>
        <w:tabs>
          <w:tab w:val="left" w:pos="1560"/>
        </w:tabs>
        <w:ind w:left="0" w:firstLine="567"/>
        <w:rPr>
          <w:b w:val="0"/>
          <w:bCs w:val="0"/>
        </w:rPr>
      </w:pPr>
      <w:r w:rsidRPr="00C04285">
        <w:rPr>
          <w:b w:val="0"/>
          <w:bCs w:val="0"/>
        </w:rPr>
        <w:t>Căn cứ Thể lệ sân chơi giáo dục trực tuyến “Trạng Nguyên Tiếng Việt” trên Internet danh cho học sinh Tiểu học ban hành kèm Quyết định số 012</w:t>
      </w:r>
      <w:r w:rsidR="007D2E86">
        <w:rPr>
          <w:b w:val="0"/>
          <w:bCs w:val="0"/>
        </w:rPr>
        <w:t>/QĐ-BTCTNTV-2024 ngày 01/08/2024</w:t>
      </w:r>
      <w:r w:rsidRPr="00C04285">
        <w:rPr>
          <w:b w:val="0"/>
          <w:bCs w:val="0"/>
        </w:rPr>
        <w:t xml:space="preserve">. Căn cứ vào phương hướng nhiệm vụ và kế hoạch giáo dục tiểu học năm học 2023 – 2024 của trường Tiểu học </w:t>
      </w:r>
      <w:r w:rsidR="007D2E86">
        <w:rPr>
          <w:b w:val="0"/>
          <w:bCs w:val="0"/>
        </w:rPr>
        <w:t>Quảng Thái</w:t>
      </w:r>
      <w:r w:rsidRPr="00C04285">
        <w:rPr>
          <w:b w:val="0"/>
          <w:bCs w:val="0"/>
        </w:rPr>
        <w:t xml:space="preserve">; Trường Tiểu học </w:t>
      </w:r>
      <w:r w:rsidR="007D2E86">
        <w:rPr>
          <w:b w:val="0"/>
          <w:bCs w:val="0"/>
        </w:rPr>
        <w:t>Quảng Thái</w:t>
      </w:r>
      <w:r w:rsidRPr="00C04285">
        <w:rPr>
          <w:b w:val="0"/>
          <w:bCs w:val="0"/>
        </w:rPr>
        <w:t xml:space="preserve"> đề ra Tổ chức vòng Sơ khảo – cấp trường Trạng Nguyên tiếng Việt trên Internet như sau:</w:t>
      </w:r>
    </w:p>
    <w:p w:rsidR="00C04285" w:rsidRPr="00C04285" w:rsidRDefault="00C04285" w:rsidP="00C04285">
      <w:pPr>
        <w:pStyle w:val="Heading1"/>
        <w:tabs>
          <w:tab w:val="left" w:pos="1560"/>
        </w:tabs>
        <w:ind w:left="0" w:firstLine="567"/>
        <w:rPr>
          <w:bCs w:val="0"/>
        </w:rPr>
      </w:pPr>
      <w:r w:rsidRPr="00C04285">
        <w:rPr>
          <w:bCs w:val="0"/>
        </w:rPr>
        <w:t>I. MỤC ĐÍCH, YÊU CẦU:</w:t>
      </w:r>
    </w:p>
    <w:p w:rsidR="00C04285" w:rsidRPr="00C04285" w:rsidRDefault="00C04285" w:rsidP="00C04285">
      <w:pPr>
        <w:pStyle w:val="Heading1"/>
        <w:tabs>
          <w:tab w:val="left" w:pos="1560"/>
        </w:tabs>
        <w:ind w:left="0" w:firstLine="567"/>
        <w:rPr>
          <w:b w:val="0"/>
          <w:bCs w:val="0"/>
        </w:rPr>
      </w:pPr>
      <w:r w:rsidRPr="00C04285">
        <w:rPr>
          <w:b w:val="0"/>
          <w:bCs w:val="0"/>
        </w:rPr>
        <w:t xml:space="preserve">- Đẩy mạnh ứng dụng công nghệ thông tin trong dạy và học tại các trường tiểu học trên toàn quốc.  </w:t>
      </w:r>
    </w:p>
    <w:p w:rsidR="00C04285" w:rsidRPr="00C04285" w:rsidRDefault="00C04285" w:rsidP="00C04285">
      <w:pPr>
        <w:pStyle w:val="Heading1"/>
        <w:tabs>
          <w:tab w:val="left" w:pos="1560"/>
        </w:tabs>
        <w:ind w:left="0" w:firstLine="567"/>
        <w:rPr>
          <w:b w:val="0"/>
          <w:bCs w:val="0"/>
        </w:rPr>
      </w:pPr>
      <w:r w:rsidRPr="00C04285">
        <w:rPr>
          <w:b w:val="0"/>
          <w:bCs w:val="0"/>
        </w:rPr>
        <w:t>- Tạo điều kiện cho học sinh làm quen và sử dụng internet là một phương thức học tập, học sinh được luyện tập và tự kiểm tra, tự đánh giá.</w:t>
      </w:r>
    </w:p>
    <w:p w:rsidR="00C04285" w:rsidRPr="00C04285" w:rsidRDefault="00C04285" w:rsidP="00C04285">
      <w:pPr>
        <w:pStyle w:val="Heading1"/>
        <w:tabs>
          <w:tab w:val="left" w:pos="1560"/>
        </w:tabs>
        <w:ind w:left="0" w:firstLine="567"/>
        <w:rPr>
          <w:b w:val="0"/>
          <w:bCs w:val="0"/>
        </w:rPr>
      </w:pPr>
      <w:r w:rsidRPr="00C04285">
        <w:rPr>
          <w:b w:val="0"/>
          <w:bCs w:val="0"/>
        </w:rPr>
        <w:t>- Tạo ra sân chơi trực tuyến để học sinh học tập, rèn luyện, phát triển ngôn ngữ. Tạo môi trường thân thiện, lành mạnh để học sinh học tập, giao lưu, không gây áp lực cho học sinh, gia đình và nhà trường.</w:t>
      </w:r>
    </w:p>
    <w:p w:rsidR="00C04285" w:rsidRPr="00C04285" w:rsidRDefault="00C04285" w:rsidP="00C04285">
      <w:pPr>
        <w:pStyle w:val="Heading1"/>
        <w:tabs>
          <w:tab w:val="left" w:pos="1560"/>
        </w:tabs>
        <w:ind w:left="0" w:firstLine="567"/>
        <w:rPr>
          <w:b w:val="0"/>
          <w:bCs w:val="0"/>
        </w:rPr>
      </w:pPr>
      <w:r w:rsidRPr="00C04285">
        <w:rPr>
          <w:b w:val="0"/>
          <w:bCs w:val="0"/>
        </w:rPr>
        <w:t>- Giúp học sinh thêm yêu tiếng Việt, từ đó yêu quê hương đất nước, nâng cao ý thức giữ gìn và phát huy bản sắc văn hóa dân tộc trong quá trình hội nhập quốc tế.</w:t>
      </w:r>
    </w:p>
    <w:p w:rsidR="00C04285" w:rsidRPr="00835F1F" w:rsidRDefault="00C04285" w:rsidP="00C04285">
      <w:pPr>
        <w:pStyle w:val="Heading1"/>
        <w:tabs>
          <w:tab w:val="left" w:pos="1560"/>
        </w:tabs>
        <w:ind w:left="0" w:firstLine="567"/>
        <w:rPr>
          <w:bCs w:val="0"/>
        </w:rPr>
      </w:pPr>
      <w:r w:rsidRPr="00835F1F">
        <w:rPr>
          <w:bCs w:val="0"/>
        </w:rPr>
        <w:t>II. THÔNG TIN CHUNG.</w:t>
      </w:r>
    </w:p>
    <w:p w:rsidR="00C04285" w:rsidRPr="00C04285" w:rsidRDefault="00835F1F" w:rsidP="00C04285">
      <w:pPr>
        <w:pStyle w:val="Heading1"/>
        <w:tabs>
          <w:tab w:val="left" w:pos="1560"/>
        </w:tabs>
        <w:ind w:left="0" w:firstLine="567"/>
        <w:rPr>
          <w:b w:val="0"/>
          <w:bCs w:val="0"/>
        </w:rPr>
      </w:pPr>
      <w:r>
        <w:rPr>
          <w:b w:val="0"/>
          <w:bCs w:val="0"/>
        </w:rPr>
        <w:t>1. Thời gian:</w:t>
      </w:r>
    </w:p>
    <w:p w:rsidR="007D2E86" w:rsidRDefault="00C04285" w:rsidP="00C04285">
      <w:pPr>
        <w:pStyle w:val="Heading1"/>
        <w:tabs>
          <w:tab w:val="left" w:pos="1560"/>
        </w:tabs>
        <w:ind w:left="0" w:firstLine="567"/>
        <w:rPr>
          <w:b w:val="0"/>
          <w:bCs w:val="0"/>
        </w:rPr>
      </w:pPr>
      <w:r w:rsidRPr="00C04285">
        <w:rPr>
          <w:b w:val="0"/>
          <w:bCs w:val="0"/>
        </w:rPr>
        <w:t>* Lưu ý:</w:t>
      </w:r>
    </w:p>
    <w:p w:rsidR="00C04285" w:rsidRPr="00C04285" w:rsidRDefault="00C04285" w:rsidP="00C04285">
      <w:pPr>
        <w:pStyle w:val="Heading1"/>
        <w:tabs>
          <w:tab w:val="left" w:pos="1560"/>
        </w:tabs>
        <w:ind w:left="0" w:firstLine="567"/>
        <w:rPr>
          <w:b w:val="0"/>
          <w:bCs w:val="0"/>
        </w:rPr>
      </w:pPr>
      <w:r w:rsidRPr="00C04285">
        <w:rPr>
          <w:b w:val="0"/>
          <w:bCs w:val="0"/>
        </w:rPr>
        <w:t xml:space="preserve"> - Học sinh có mặt trước giờ thi 30 phút để vào phòng máy.</w:t>
      </w:r>
    </w:p>
    <w:p w:rsidR="00C04285" w:rsidRPr="00C04285" w:rsidRDefault="00C04285" w:rsidP="00C04285">
      <w:pPr>
        <w:pStyle w:val="Heading1"/>
        <w:tabs>
          <w:tab w:val="left" w:pos="1560"/>
        </w:tabs>
        <w:ind w:left="0" w:firstLine="567"/>
        <w:rPr>
          <w:b w:val="0"/>
          <w:bCs w:val="0"/>
        </w:rPr>
      </w:pPr>
      <w:r w:rsidRPr="00C04285">
        <w:rPr>
          <w:b w:val="0"/>
          <w:bCs w:val="0"/>
        </w:rPr>
        <w:t>- Giám thị có mặt trước 7 giờ 30 để chuẩn bị cho vòng Sơ khảo (ca sáng) và có mặt trước 13 giờ 30 để chuẩn bị cho vòng Sơ khảo (ca chiều).</w:t>
      </w:r>
    </w:p>
    <w:p w:rsidR="00C04285" w:rsidRPr="00C04285" w:rsidRDefault="00C04285" w:rsidP="00C04285">
      <w:pPr>
        <w:pStyle w:val="Heading1"/>
        <w:tabs>
          <w:tab w:val="left" w:pos="1560"/>
        </w:tabs>
        <w:ind w:left="0" w:firstLine="567"/>
        <w:rPr>
          <w:b w:val="0"/>
          <w:bCs w:val="0"/>
        </w:rPr>
      </w:pPr>
      <w:r w:rsidRPr="00C04285">
        <w:rPr>
          <w:b w:val="0"/>
          <w:bCs w:val="0"/>
        </w:rPr>
        <w:t>2. Hình thức tổ chức</w:t>
      </w:r>
    </w:p>
    <w:p w:rsidR="00C04285" w:rsidRPr="00C04285" w:rsidRDefault="00C04285" w:rsidP="00C04285">
      <w:pPr>
        <w:pStyle w:val="Heading1"/>
        <w:tabs>
          <w:tab w:val="left" w:pos="1560"/>
        </w:tabs>
        <w:ind w:left="0" w:firstLine="567"/>
        <w:rPr>
          <w:b w:val="0"/>
          <w:bCs w:val="0"/>
        </w:rPr>
      </w:pPr>
      <w:r w:rsidRPr="00C04285">
        <w:rPr>
          <w:b w:val="0"/>
          <w:bCs w:val="0"/>
        </w:rPr>
        <w:t>- Hình thức thi: thi trực tuyến (như các vòng sơ loại) và có sự giám sát của Giáo viên coi thi.</w:t>
      </w:r>
    </w:p>
    <w:p w:rsidR="00C04285" w:rsidRPr="00C04285" w:rsidRDefault="00C04285" w:rsidP="00C04285">
      <w:pPr>
        <w:pStyle w:val="Heading1"/>
        <w:tabs>
          <w:tab w:val="left" w:pos="1560"/>
        </w:tabs>
        <w:ind w:left="0" w:firstLine="567"/>
        <w:rPr>
          <w:b w:val="0"/>
          <w:bCs w:val="0"/>
        </w:rPr>
      </w:pPr>
      <w:r w:rsidRPr="00C04285">
        <w:rPr>
          <w:b w:val="0"/>
          <w:bCs w:val="0"/>
        </w:rPr>
        <w:t xml:space="preserve">- Địa điểm: tại phòng Tin học của trường Tiểu học </w:t>
      </w:r>
      <w:r w:rsidR="00835F1F">
        <w:rPr>
          <w:b w:val="0"/>
          <w:bCs w:val="0"/>
        </w:rPr>
        <w:t>Quảng Thái</w:t>
      </w:r>
      <w:r w:rsidRPr="00C04285">
        <w:rPr>
          <w:b w:val="0"/>
          <w:bCs w:val="0"/>
        </w:rPr>
        <w:t>.</w:t>
      </w:r>
    </w:p>
    <w:p w:rsidR="00C04285" w:rsidRPr="00835F1F" w:rsidRDefault="00C04285" w:rsidP="00C04285">
      <w:pPr>
        <w:pStyle w:val="Heading1"/>
        <w:tabs>
          <w:tab w:val="left" w:pos="1560"/>
        </w:tabs>
        <w:ind w:left="0" w:firstLine="567"/>
        <w:rPr>
          <w:bCs w:val="0"/>
        </w:rPr>
      </w:pPr>
      <w:r w:rsidRPr="00835F1F">
        <w:rPr>
          <w:bCs w:val="0"/>
        </w:rPr>
        <w:t>III. CÔNG TÁC TỔ CHỨC:</w:t>
      </w:r>
    </w:p>
    <w:p w:rsidR="00C04285" w:rsidRPr="00C04285" w:rsidRDefault="00C04285" w:rsidP="00C04285">
      <w:pPr>
        <w:pStyle w:val="Heading1"/>
        <w:tabs>
          <w:tab w:val="left" w:pos="1560"/>
        </w:tabs>
        <w:ind w:left="0" w:firstLine="567"/>
        <w:rPr>
          <w:b w:val="0"/>
          <w:bCs w:val="0"/>
        </w:rPr>
      </w:pPr>
      <w:r w:rsidRPr="00C04285">
        <w:rPr>
          <w:b w:val="0"/>
          <w:bCs w:val="0"/>
        </w:rPr>
        <w:t>1. Điều kiện dự thi và nội quy</w:t>
      </w:r>
    </w:p>
    <w:p w:rsidR="00C04285" w:rsidRPr="00C04285" w:rsidRDefault="00C04285" w:rsidP="00C04285">
      <w:pPr>
        <w:pStyle w:val="Heading1"/>
        <w:tabs>
          <w:tab w:val="left" w:pos="1560"/>
        </w:tabs>
        <w:ind w:left="0" w:firstLine="567"/>
        <w:rPr>
          <w:b w:val="0"/>
          <w:bCs w:val="0"/>
        </w:rPr>
      </w:pPr>
      <w:r w:rsidRPr="00C04285">
        <w:rPr>
          <w:b w:val="0"/>
          <w:bCs w:val="0"/>
        </w:rPr>
        <w:t>Học sinh cần đạt 3 tiêu chí:</w:t>
      </w:r>
    </w:p>
    <w:p w:rsidR="00C04285" w:rsidRPr="00C04285" w:rsidRDefault="00C04285" w:rsidP="00C04285">
      <w:pPr>
        <w:pStyle w:val="Heading1"/>
        <w:tabs>
          <w:tab w:val="left" w:pos="1560"/>
        </w:tabs>
        <w:ind w:left="0" w:firstLine="567"/>
        <w:rPr>
          <w:b w:val="0"/>
          <w:bCs w:val="0"/>
        </w:rPr>
      </w:pPr>
      <w:r w:rsidRPr="00C04285">
        <w:rPr>
          <w:b w:val="0"/>
          <w:bCs w:val="0"/>
        </w:rPr>
        <w:t>-</w:t>
      </w:r>
      <w:r w:rsidR="007D2E86">
        <w:rPr>
          <w:b w:val="0"/>
          <w:bCs w:val="0"/>
        </w:rPr>
        <w:t xml:space="preserve"> Thi đủ 6</w:t>
      </w:r>
      <w:r w:rsidRPr="00C04285">
        <w:rPr>
          <w:b w:val="0"/>
          <w:bCs w:val="0"/>
        </w:rPr>
        <w:t xml:space="preserve"> vòng thi tự do</w:t>
      </w:r>
    </w:p>
    <w:p w:rsidR="00C04285" w:rsidRPr="00C04285" w:rsidRDefault="00C04285" w:rsidP="00C04285">
      <w:pPr>
        <w:pStyle w:val="Heading1"/>
        <w:tabs>
          <w:tab w:val="left" w:pos="1560"/>
        </w:tabs>
        <w:ind w:left="0" w:firstLine="567"/>
        <w:rPr>
          <w:b w:val="0"/>
          <w:bCs w:val="0"/>
        </w:rPr>
      </w:pPr>
      <w:r w:rsidRPr="00C04285">
        <w:rPr>
          <w:b w:val="0"/>
          <w:bCs w:val="0"/>
        </w:rPr>
        <w:t>- Xếp hạng từ cao xuống thấp</w:t>
      </w:r>
    </w:p>
    <w:p w:rsidR="00C04285" w:rsidRPr="00C04285" w:rsidRDefault="00C04285" w:rsidP="00C04285">
      <w:pPr>
        <w:pStyle w:val="Heading1"/>
        <w:tabs>
          <w:tab w:val="left" w:pos="1560"/>
        </w:tabs>
        <w:ind w:left="0" w:firstLine="567"/>
        <w:rPr>
          <w:b w:val="0"/>
          <w:bCs w:val="0"/>
        </w:rPr>
      </w:pPr>
      <w:r w:rsidRPr="00C04285">
        <w:rPr>
          <w:b w:val="0"/>
          <w:bCs w:val="0"/>
        </w:rPr>
        <w:t>- Được nhà trường chọn dự thi và cấp mã thi tại phòng thi (Có DS kèm theo)</w:t>
      </w:r>
    </w:p>
    <w:p w:rsidR="00C04285" w:rsidRPr="00C04285" w:rsidRDefault="00C04285" w:rsidP="00C04285">
      <w:pPr>
        <w:pStyle w:val="Heading1"/>
        <w:tabs>
          <w:tab w:val="left" w:pos="1560"/>
        </w:tabs>
        <w:ind w:left="0" w:firstLine="567"/>
        <w:rPr>
          <w:b w:val="0"/>
          <w:bCs w:val="0"/>
        </w:rPr>
      </w:pPr>
      <w:r w:rsidRPr="00C04285">
        <w:rPr>
          <w:b w:val="0"/>
          <w:bCs w:val="0"/>
        </w:rPr>
        <w:t>- HS chỉ được dùng 01 tài khoản duy nhất để thi, nếu sử dụng 2 tài khoản sẽ bị vi phạm quy chế thi. Với những trường hợp không thực hiện đúng yêu cầu sẽ bị hủy kết quả thi.</w:t>
      </w:r>
    </w:p>
    <w:p w:rsidR="00C04285" w:rsidRPr="00C04285" w:rsidRDefault="00C04285" w:rsidP="00C04285">
      <w:pPr>
        <w:pStyle w:val="Heading1"/>
        <w:tabs>
          <w:tab w:val="left" w:pos="1560"/>
        </w:tabs>
        <w:ind w:left="0" w:firstLine="567"/>
        <w:rPr>
          <w:b w:val="0"/>
          <w:bCs w:val="0"/>
        </w:rPr>
      </w:pPr>
      <w:r w:rsidRPr="00C04285">
        <w:rPr>
          <w:b w:val="0"/>
          <w:bCs w:val="0"/>
        </w:rPr>
        <w:t>2. Cách thức tổ chức thi</w:t>
      </w:r>
    </w:p>
    <w:p w:rsidR="00C04285" w:rsidRPr="00C04285" w:rsidRDefault="00C04285" w:rsidP="00C04285">
      <w:pPr>
        <w:pStyle w:val="Heading1"/>
        <w:tabs>
          <w:tab w:val="left" w:pos="1560"/>
        </w:tabs>
        <w:ind w:left="0" w:firstLine="567"/>
        <w:rPr>
          <w:b w:val="0"/>
          <w:bCs w:val="0"/>
        </w:rPr>
      </w:pPr>
      <w:r w:rsidRPr="00C04285">
        <w:rPr>
          <w:b w:val="0"/>
          <w:bCs w:val="0"/>
        </w:rPr>
        <w:t>2.1. Đối với giáo viên</w:t>
      </w:r>
    </w:p>
    <w:p w:rsidR="00C04285" w:rsidRPr="00C04285" w:rsidRDefault="007D2E86" w:rsidP="00C04285">
      <w:pPr>
        <w:pStyle w:val="Heading1"/>
        <w:tabs>
          <w:tab w:val="left" w:pos="1560"/>
        </w:tabs>
        <w:ind w:left="0" w:firstLine="567"/>
        <w:rPr>
          <w:b w:val="0"/>
          <w:bCs w:val="0"/>
        </w:rPr>
      </w:pPr>
      <w:r>
        <w:rPr>
          <w:b w:val="0"/>
          <w:bCs w:val="0"/>
        </w:rPr>
        <w:t>Thực hiện coi</w:t>
      </w:r>
      <w:r w:rsidR="00C04285" w:rsidRPr="00C04285">
        <w:rPr>
          <w:b w:val="0"/>
          <w:bCs w:val="0"/>
        </w:rPr>
        <w:t xml:space="preserve"> thi theo phân công của nhà trường</w:t>
      </w:r>
    </w:p>
    <w:p w:rsidR="00C04285" w:rsidRPr="00C04285" w:rsidRDefault="00C04285" w:rsidP="00C04285">
      <w:pPr>
        <w:pStyle w:val="Heading1"/>
        <w:tabs>
          <w:tab w:val="left" w:pos="1560"/>
        </w:tabs>
        <w:ind w:left="0" w:firstLine="567"/>
        <w:rPr>
          <w:b w:val="0"/>
          <w:bCs w:val="0"/>
        </w:rPr>
      </w:pPr>
      <w:r w:rsidRPr="00C04285">
        <w:rPr>
          <w:b w:val="0"/>
          <w:bCs w:val="0"/>
        </w:rPr>
        <w:t>2.2. Đối với học sinh</w:t>
      </w:r>
    </w:p>
    <w:p w:rsidR="00C04285" w:rsidRPr="00C04285" w:rsidRDefault="00C04285" w:rsidP="00C04285">
      <w:pPr>
        <w:pStyle w:val="Heading1"/>
        <w:tabs>
          <w:tab w:val="left" w:pos="1560"/>
        </w:tabs>
        <w:ind w:left="0" w:firstLine="567"/>
        <w:rPr>
          <w:b w:val="0"/>
          <w:bCs w:val="0"/>
        </w:rPr>
      </w:pPr>
      <w:r w:rsidRPr="00C04285">
        <w:rPr>
          <w:b w:val="0"/>
          <w:bCs w:val="0"/>
        </w:rPr>
        <w:t>* Trước khi thi, HS chuẩn bị:</w:t>
      </w:r>
    </w:p>
    <w:p w:rsidR="00C04285" w:rsidRPr="00C04285" w:rsidRDefault="00C04285" w:rsidP="00C04285">
      <w:pPr>
        <w:pStyle w:val="Heading1"/>
        <w:tabs>
          <w:tab w:val="left" w:pos="1560"/>
        </w:tabs>
        <w:ind w:left="0" w:firstLine="567"/>
        <w:rPr>
          <w:b w:val="0"/>
          <w:bCs w:val="0"/>
        </w:rPr>
      </w:pPr>
      <w:r w:rsidRPr="00C04285">
        <w:rPr>
          <w:b w:val="0"/>
          <w:bCs w:val="0"/>
        </w:rPr>
        <w:t>- Những dụng cụ học sinh được mang vào phòng thi: bút chì, bút mực; Giấy nháp (học sinh tự chuẩn bị)</w:t>
      </w:r>
    </w:p>
    <w:p w:rsidR="00C04285" w:rsidRPr="00C04285" w:rsidRDefault="00C04285" w:rsidP="00C04285">
      <w:pPr>
        <w:pStyle w:val="Heading1"/>
        <w:tabs>
          <w:tab w:val="left" w:pos="1560"/>
        </w:tabs>
        <w:ind w:left="0" w:firstLine="567"/>
        <w:rPr>
          <w:b w:val="0"/>
          <w:bCs w:val="0"/>
        </w:rPr>
      </w:pPr>
      <w:r w:rsidRPr="00C04285">
        <w:rPr>
          <w:b w:val="0"/>
          <w:bCs w:val="0"/>
        </w:rPr>
        <w:t>- Học sinh ghi nhớ tên đăng nhập, mật khẩu của tài khoản cá nhân</w:t>
      </w:r>
    </w:p>
    <w:p w:rsidR="00C04285" w:rsidRPr="00C04285" w:rsidRDefault="00C04285" w:rsidP="00C04285">
      <w:pPr>
        <w:pStyle w:val="Heading1"/>
        <w:tabs>
          <w:tab w:val="left" w:pos="1560"/>
        </w:tabs>
        <w:ind w:left="0" w:firstLine="567"/>
        <w:rPr>
          <w:b w:val="0"/>
          <w:bCs w:val="0"/>
        </w:rPr>
      </w:pPr>
      <w:r w:rsidRPr="00C04285">
        <w:rPr>
          <w:b w:val="0"/>
          <w:bCs w:val="0"/>
        </w:rPr>
        <w:t>- Học sinh đăng nhập vào tài khoản đã đăng kí với GVCN để tham gia thi Trạng Nguyên Tiếng Việt</w:t>
      </w:r>
    </w:p>
    <w:p w:rsidR="00C04285" w:rsidRPr="00C04285" w:rsidRDefault="00C04285" w:rsidP="00C04285">
      <w:pPr>
        <w:pStyle w:val="Heading1"/>
        <w:tabs>
          <w:tab w:val="left" w:pos="1560"/>
        </w:tabs>
        <w:ind w:left="0" w:firstLine="567"/>
        <w:rPr>
          <w:b w:val="0"/>
          <w:bCs w:val="0"/>
        </w:rPr>
      </w:pPr>
      <w:r w:rsidRPr="00C04285">
        <w:rPr>
          <w:b w:val="0"/>
          <w:bCs w:val="0"/>
        </w:rPr>
        <w:t xml:space="preserve">(Khuyến cáo trang web: trangnguyen.edu.vn sử dụng tốt nhất bằng trình duyệt Google </w:t>
      </w:r>
      <w:r w:rsidRPr="00C04285">
        <w:rPr>
          <w:b w:val="0"/>
          <w:bCs w:val="0"/>
        </w:rPr>
        <w:lastRenderedPageBreak/>
        <w:t>Chrome.)</w:t>
      </w:r>
    </w:p>
    <w:p w:rsidR="00C04285" w:rsidRPr="00C04285" w:rsidRDefault="00C04285" w:rsidP="00C04285">
      <w:pPr>
        <w:pStyle w:val="Heading1"/>
        <w:tabs>
          <w:tab w:val="left" w:pos="1560"/>
        </w:tabs>
        <w:ind w:left="0" w:firstLine="567"/>
        <w:rPr>
          <w:b w:val="0"/>
          <w:bCs w:val="0"/>
        </w:rPr>
      </w:pPr>
      <w:r w:rsidRPr="00C04285">
        <w:rPr>
          <w:b w:val="0"/>
          <w:bCs w:val="0"/>
        </w:rPr>
        <w:t>* Trong quá trình thi, HS lưu ý:</w:t>
      </w:r>
    </w:p>
    <w:p w:rsidR="00C04285" w:rsidRPr="00C04285" w:rsidRDefault="00C04285" w:rsidP="00C04285">
      <w:pPr>
        <w:pStyle w:val="Heading1"/>
        <w:tabs>
          <w:tab w:val="left" w:pos="1560"/>
        </w:tabs>
        <w:ind w:left="0" w:firstLine="567"/>
        <w:rPr>
          <w:b w:val="0"/>
          <w:bCs w:val="0"/>
        </w:rPr>
      </w:pPr>
      <w:r w:rsidRPr="00C04285">
        <w:rPr>
          <w:b w:val="0"/>
          <w:bCs w:val="0"/>
        </w:rPr>
        <w:t>- Nếu máy báo “Không kết nối được với máy chủ” và có bài thi không hiển thị thì ấn F5 để thi lại</w:t>
      </w:r>
    </w:p>
    <w:p w:rsidR="00C04285" w:rsidRPr="00C04285" w:rsidRDefault="00C04285" w:rsidP="00C04285">
      <w:pPr>
        <w:pStyle w:val="Heading1"/>
        <w:tabs>
          <w:tab w:val="left" w:pos="1560"/>
        </w:tabs>
        <w:ind w:left="0" w:firstLine="567"/>
        <w:rPr>
          <w:b w:val="0"/>
          <w:bCs w:val="0"/>
        </w:rPr>
      </w:pPr>
      <w:r w:rsidRPr="00C04285">
        <w:rPr>
          <w:b w:val="0"/>
          <w:bCs w:val="0"/>
        </w:rPr>
        <w:t>- Trường hợp phần thi gặp sự cố, HS báo ngay với giám thị coi thi.</w:t>
      </w:r>
    </w:p>
    <w:p w:rsidR="00C04285" w:rsidRPr="00C04285" w:rsidRDefault="00C04285" w:rsidP="00C04285">
      <w:pPr>
        <w:pStyle w:val="Heading1"/>
        <w:tabs>
          <w:tab w:val="left" w:pos="1560"/>
        </w:tabs>
        <w:ind w:left="0" w:firstLine="567"/>
        <w:rPr>
          <w:b w:val="0"/>
          <w:bCs w:val="0"/>
        </w:rPr>
      </w:pPr>
      <w:r w:rsidRPr="00C04285">
        <w:rPr>
          <w:b w:val="0"/>
          <w:bCs w:val="0"/>
        </w:rPr>
        <w:t xml:space="preserve">- Khi cán bộ coi thi cung cấp mã thi, HS đăng nhập, vào thi, nhập mã thi. Học sinh thi bằng mã sẽ được công nhận kết quả. </w:t>
      </w:r>
    </w:p>
    <w:p w:rsidR="00C04285" w:rsidRPr="00C04285" w:rsidRDefault="00C04285" w:rsidP="00C04285">
      <w:pPr>
        <w:pStyle w:val="Heading1"/>
        <w:tabs>
          <w:tab w:val="left" w:pos="1560"/>
        </w:tabs>
        <w:ind w:left="0" w:firstLine="567"/>
        <w:rPr>
          <w:b w:val="0"/>
          <w:bCs w:val="0"/>
        </w:rPr>
      </w:pPr>
      <w:r w:rsidRPr="00C04285">
        <w:rPr>
          <w:b w:val="0"/>
          <w:bCs w:val="0"/>
        </w:rPr>
        <w:t>- Thời gian làm bài thi được tính từ khi học sinh mở đề và bắt đầu làm bài.</w:t>
      </w:r>
    </w:p>
    <w:p w:rsidR="00C04285" w:rsidRPr="00C04285" w:rsidRDefault="00C04285" w:rsidP="00C04285">
      <w:pPr>
        <w:pStyle w:val="Heading1"/>
        <w:tabs>
          <w:tab w:val="left" w:pos="1560"/>
        </w:tabs>
        <w:ind w:left="0" w:firstLine="567"/>
        <w:rPr>
          <w:b w:val="0"/>
          <w:bCs w:val="0"/>
        </w:rPr>
      </w:pPr>
      <w:r w:rsidRPr="00C04285">
        <w:rPr>
          <w:b w:val="0"/>
          <w:bCs w:val="0"/>
        </w:rPr>
        <w:t>* Khi kết thúc bài thi:</w:t>
      </w:r>
    </w:p>
    <w:p w:rsidR="00C04285" w:rsidRPr="00C04285" w:rsidRDefault="00C04285" w:rsidP="00C04285">
      <w:pPr>
        <w:pStyle w:val="Heading1"/>
        <w:tabs>
          <w:tab w:val="left" w:pos="1560"/>
        </w:tabs>
        <w:ind w:left="0" w:firstLine="567"/>
        <w:rPr>
          <w:b w:val="0"/>
          <w:bCs w:val="0"/>
        </w:rPr>
      </w:pPr>
      <w:r w:rsidRPr="00C04285">
        <w:rPr>
          <w:b w:val="0"/>
          <w:bCs w:val="0"/>
        </w:rPr>
        <w:t>- Học sinh thi xong, để nguyên màn hình có điểm và thời gian thi để giám thị ghi vào biên bản.</w:t>
      </w:r>
    </w:p>
    <w:p w:rsidR="00C04285" w:rsidRPr="00C04285" w:rsidRDefault="00C04285" w:rsidP="00C04285">
      <w:pPr>
        <w:pStyle w:val="Heading1"/>
        <w:tabs>
          <w:tab w:val="left" w:pos="1560"/>
        </w:tabs>
        <w:ind w:left="0" w:firstLine="567"/>
        <w:rPr>
          <w:b w:val="0"/>
          <w:bCs w:val="0"/>
        </w:rPr>
      </w:pPr>
      <w:r w:rsidRPr="00C04285">
        <w:rPr>
          <w:b w:val="0"/>
          <w:bCs w:val="0"/>
        </w:rPr>
        <w:t>- Khi giám thị đã ghi lại được điểm và thời gian thi, HS kí tên xác nhận và rời khỏi phòng thi.</w:t>
      </w:r>
    </w:p>
    <w:p w:rsidR="00C04285" w:rsidRPr="00506208" w:rsidRDefault="00C04285" w:rsidP="00C04285">
      <w:pPr>
        <w:pStyle w:val="Heading1"/>
        <w:tabs>
          <w:tab w:val="left" w:pos="1560"/>
        </w:tabs>
        <w:ind w:left="0" w:firstLine="567"/>
        <w:rPr>
          <w:bCs w:val="0"/>
        </w:rPr>
      </w:pPr>
      <w:r w:rsidRPr="00506208">
        <w:rPr>
          <w:bCs w:val="0"/>
        </w:rPr>
        <w:t>IV. QUY CHẾ KHẢO THÍ</w:t>
      </w:r>
    </w:p>
    <w:p w:rsidR="00C04285" w:rsidRPr="00C04285" w:rsidRDefault="00C04285" w:rsidP="00C04285">
      <w:pPr>
        <w:pStyle w:val="Heading1"/>
        <w:tabs>
          <w:tab w:val="left" w:pos="1560"/>
        </w:tabs>
        <w:ind w:left="0" w:firstLine="567"/>
        <w:rPr>
          <w:b w:val="0"/>
          <w:bCs w:val="0"/>
        </w:rPr>
      </w:pPr>
      <w:r w:rsidRPr="00C04285">
        <w:rPr>
          <w:b w:val="0"/>
          <w:bCs w:val="0"/>
        </w:rPr>
        <w:t xml:space="preserve">1. Đối với hội đồng giám sát </w:t>
      </w:r>
    </w:p>
    <w:p w:rsidR="00C04285" w:rsidRPr="00C04285" w:rsidRDefault="00C04285" w:rsidP="00C04285">
      <w:pPr>
        <w:pStyle w:val="Heading1"/>
        <w:tabs>
          <w:tab w:val="left" w:pos="1560"/>
        </w:tabs>
        <w:ind w:left="0" w:firstLine="567"/>
        <w:rPr>
          <w:b w:val="0"/>
          <w:bCs w:val="0"/>
        </w:rPr>
      </w:pPr>
      <w:r w:rsidRPr="00C04285">
        <w:rPr>
          <w:b w:val="0"/>
          <w:bCs w:val="0"/>
        </w:rPr>
        <w:t xml:space="preserve">- Hội đồng giám sát là đơn vị tổ chức thi: giám sát thi, cử giám thị giám sát phòng thi để đảm bảo nghiêm túc, công bằng, nghiêm minh. </w:t>
      </w:r>
    </w:p>
    <w:p w:rsidR="00C04285" w:rsidRPr="00C04285" w:rsidRDefault="00C04285" w:rsidP="00C04285">
      <w:pPr>
        <w:pStyle w:val="Heading1"/>
        <w:tabs>
          <w:tab w:val="left" w:pos="1560"/>
        </w:tabs>
        <w:ind w:left="0" w:firstLine="567"/>
        <w:rPr>
          <w:b w:val="0"/>
          <w:bCs w:val="0"/>
        </w:rPr>
      </w:pPr>
      <w:r w:rsidRPr="00C04285">
        <w:rPr>
          <w:b w:val="0"/>
          <w:bCs w:val="0"/>
        </w:rPr>
        <w:t xml:space="preserve">- BTC đã biên soạn đề thi theo năng lực học sinh trong đó có các câu hỏi phân loại học sinh, mỗi học sinh một đề thi, nếu kết quả làm bài của học sinh có các dấu hiệu bất thường như: đạt điểm tuyệt đối với thời gian làm bài quá ngắn, BTC sẽ trực tiếp phúc tra thí sinh, phỏng vấn và ghi hình. </w:t>
      </w:r>
    </w:p>
    <w:p w:rsidR="00C04285" w:rsidRPr="00C04285" w:rsidRDefault="00C04285" w:rsidP="00C04285">
      <w:pPr>
        <w:pStyle w:val="Heading1"/>
        <w:tabs>
          <w:tab w:val="left" w:pos="1560"/>
        </w:tabs>
        <w:ind w:left="0" w:firstLine="567"/>
        <w:rPr>
          <w:b w:val="0"/>
          <w:bCs w:val="0"/>
        </w:rPr>
      </w:pPr>
      <w:r w:rsidRPr="00C04285">
        <w:rPr>
          <w:b w:val="0"/>
          <w:bCs w:val="0"/>
        </w:rPr>
        <w:t xml:space="preserve">- Giáo viên, phụ huynh không được hỗ trợ, giúp đỡ học sinh làm bài, không được phát tán bài thi của học sinh dưới bất kì hình thức nào. </w:t>
      </w:r>
    </w:p>
    <w:p w:rsidR="00C04285" w:rsidRPr="00C04285" w:rsidRDefault="00C04285" w:rsidP="00C04285">
      <w:pPr>
        <w:pStyle w:val="Heading1"/>
        <w:tabs>
          <w:tab w:val="left" w:pos="1560"/>
        </w:tabs>
        <w:ind w:left="0" w:firstLine="567"/>
        <w:rPr>
          <w:b w:val="0"/>
          <w:bCs w:val="0"/>
        </w:rPr>
      </w:pPr>
      <w:r w:rsidRPr="00C04285">
        <w:rPr>
          <w:b w:val="0"/>
          <w:bCs w:val="0"/>
        </w:rPr>
        <w:t xml:space="preserve">- BTC có quyền hủy kết quả thi của học sinh, Hội đồng thi, nếu giáo viên, học sinh, nhà trường vi phạm quy chế. </w:t>
      </w:r>
    </w:p>
    <w:p w:rsidR="00C04285" w:rsidRPr="00C04285" w:rsidRDefault="00C04285" w:rsidP="00C04285">
      <w:pPr>
        <w:pStyle w:val="Heading1"/>
        <w:tabs>
          <w:tab w:val="left" w:pos="1560"/>
        </w:tabs>
        <w:ind w:left="0" w:firstLine="567"/>
        <w:rPr>
          <w:b w:val="0"/>
          <w:bCs w:val="0"/>
        </w:rPr>
      </w:pPr>
      <w:r w:rsidRPr="00C04285">
        <w:rPr>
          <w:b w:val="0"/>
          <w:bCs w:val="0"/>
        </w:rPr>
        <w:t xml:space="preserve">2. Đối với học sinh tham dự </w:t>
      </w:r>
    </w:p>
    <w:p w:rsidR="00C04285" w:rsidRPr="00C04285" w:rsidRDefault="00C04285" w:rsidP="00C04285">
      <w:pPr>
        <w:pStyle w:val="Heading1"/>
        <w:tabs>
          <w:tab w:val="left" w:pos="1560"/>
        </w:tabs>
        <w:ind w:left="0" w:firstLine="567"/>
        <w:rPr>
          <w:b w:val="0"/>
          <w:bCs w:val="0"/>
        </w:rPr>
      </w:pPr>
      <w:r w:rsidRPr="00C04285">
        <w:rPr>
          <w:b w:val="0"/>
          <w:bCs w:val="0"/>
        </w:rPr>
        <w:t>- Học sinh tuân thủ thời gian làm bài và lịch thi theo qui định của Hội đồng thi và BTC thông báo.</w:t>
      </w:r>
    </w:p>
    <w:p w:rsidR="00C04285" w:rsidRPr="00C04285" w:rsidRDefault="00C04285" w:rsidP="00C04285">
      <w:pPr>
        <w:pStyle w:val="Heading1"/>
        <w:tabs>
          <w:tab w:val="left" w:pos="1560"/>
        </w:tabs>
        <w:ind w:left="0" w:firstLine="567"/>
        <w:rPr>
          <w:b w:val="0"/>
          <w:bCs w:val="0"/>
        </w:rPr>
      </w:pPr>
      <w:r w:rsidRPr="00C04285">
        <w:rPr>
          <w:b w:val="0"/>
          <w:bCs w:val="0"/>
        </w:rPr>
        <w:t xml:space="preserve">- Học sinh không được mang tài liệu, thiết bị điện tử thông minh vào phòng thi. </w:t>
      </w:r>
    </w:p>
    <w:p w:rsidR="00C04285" w:rsidRPr="00C04285" w:rsidRDefault="00C04285" w:rsidP="00C04285">
      <w:pPr>
        <w:pStyle w:val="Heading1"/>
        <w:tabs>
          <w:tab w:val="left" w:pos="1560"/>
        </w:tabs>
        <w:ind w:left="0" w:firstLine="567"/>
        <w:rPr>
          <w:b w:val="0"/>
          <w:bCs w:val="0"/>
        </w:rPr>
      </w:pPr>
      <w:r w:rsidRPr="00C04285">
        <w:rPr>
          <w:b w:val="0"/>
          <w:bCs w:val="0"/>
        </w:rPr>
        <w:t xml:space="preserve">- Học sinh không được trao đổi, nhắc bài, phát tán đề thi hay nhận sự hỗ trợ, hướng dẫn làm bài từ người khác. </w:t>
      </w:r>
    </w:p>
    <w:p w:rsidR="00C04285" w:rsidRPr="00C04285" w:rsidRDefault="00C04285" w:rsidP="00C04285">
      <w:pPr>
        <w:pStyle w:val="Heading1"/>
        <w:tabs>
          <w:tab w:val="left" w:pos="1560"/>
        </w:tabs>
        <w:ind w:left="0" w:firstLine="567"/>
        <w:rPr>
          <w:b w:val="0"/>
          <w:bCs w:val="0"/>
        </w:rPr>
      </w:pPr>
      <w:r w:rsidRPr="00C04285">
        <w:rPr>
          <w:b w:val="0"/>
          <w:bCs w:val="0"/>
        </w:rPr>
        <w:t>- Học sinh không được mở 2 trình duyệt web, không được tra cứu tìm kiếm đáp án bằng các công cụ Google hoặc các công cụ tìm kiếm trên Internet.</w:t>
      </w:r>
    </w:p>
    <w:p w:rsidR="00C04285" w:rsidRPr="00C04285" w:rsidRDefault="00C04285" w:rsidP="00C04285">
      <w:pPr>
        <w:pStyle w:val="Heading1"/>
        <w:tabs>
          <w:tab w:val="left" w:pos="1560"/>
        </w:tabs>
        <w:ind w:left="0" w:firstLine="567"/>
        <w:rPr>
          <w:b w:val="0"/>
          <w:bCs w:val="0"/>
        </w:rPr>
      </w:pPr>
      <w:r w:rsidRPr="00C04285">
        <w:rPr>
          <w:b w:val="0"/>
          <w:bCs w:val="0"/>
        </w:rPr>
        <w:t xml:space="preserve">- Mỗi học sinh sử dụng duy nhất một tài khoản để học tập, ôn luyện, tham dự thi, học sinh sử dụng 2 tài khoản là vi phạm quy chế thi. </w:t>
      </w:r>
    </w:p>
    <w:p w:rsidR="00C04285" w:rsidRPr="00C04285" w:rsidRDefault="00C04285" w:rsidP="00C04285">
      <w:pPr>
        <w:pStyle w:val="Heading1"/>
        <w:tabs>
          <w:tab w:val="left" w:pos="1560"/>
        </w:tabs>
        <w:ind w:left="0" w:firstLine="567"/>
        <w:rPr>
          <w:b w:val="0"/>
          <w:bCs w:val="0"/>
        </w:rPr>
      </w:pPr>
      <w:r w:rsidRPr="00C04285">
        <w:rPr>
          <w:b w:val="0"/>
          <w:bCs w:val="0"/>
        </w:rPr>
        <w:t xml:space="preserve">- Học sinh không tham dự dưới sự giám sát của hội đồng giám sát và không ký biên bản xác nhận kết quả, thì kết quả đó không được công nhận. </w:t>
      </w:r>
    </w:p>
    <w:p w:rsidR="00C04285" w:rsidRPr="00C04285" w:rsidRDefault="00C04285" w:rsidP="00C04285">
      <w:pPr>
        <w:pStyle w:val="Heading1"/>
        <w:tabs>
          <w:tab w:val="left" w:pos="1560"/>
        </w:tabs>
        <w:ind w:left="0" w:firstLine="567"/>
        <w:rPr>
          <w:b w:val="0"/>
          <w:bCs w:val="0"/>
        </w:rPr>
      </w:pPr>
      <w:r w:rsidRPr="00C04285">
        <w:rPr>
          <w:b w:val="0"/>
          <w:bCs w:val="0"/>
        </w:rPr>
        <w:t xml:space="preserve">- Học sinh không nhập đúng mã dự thi của Hội đồng giám sát tại nơi tổ chức, thì kết quả đó không được công nhận. </w:t>
      </w:r>
    </w:p>
    <w:p w:rsidR="00C04285" w:rsidRPr="00506208" w:rsidRDefault="00C04285" w:rsidP="00C04285">
      <w:pPr>
        <w:pStyle w:val="Heading1"/>
        <w:tabs>
          <w:tab w:val="left" w:pos="1560"/>
        </w:tabs>
        <w:ind w:left="0" w:firstLine="567"/>
        <w:rPr>
          <w:bCs w:val="0"/>
        </w:rPr>
      </w:pPr>
      <w:r w:rsidRPr="00506208">
        <w:rPr>
          <w:bCs w:val="0"/>
        </w:rPr>
        <w:t>V. XỬ LÝ CÁC TRƯỜNG HỢP VI PHẠM QUY CHẾ</w:t>
      </w:r>
    </w:p>
    <w:p w:rsidR="00C04285" w:rsidRPr="00C04285" w:rsidRDefault="00C04285" w:rsidP="00C04285">
      <w:pPr>
        <w:pStyle w:val="Heading1"/>
        <w:tabs>
          <w:tab w:val="left" w:pos="1560"/>
        </w:tabs>
        <w:ind w:left="0" w:firstLine="567"/>
        <w:rPr>
          <w:b w:val="0"/>
          <w:bCs w:val="0"/>
        </w:rPr>
      </w:pPr>
      <w:r w:rsidRPr="00C04285">
        <w:rPr>
          <w:b w:val="0"/>
          <w:bCs w:val="0"/>
        </w:rPr>
        <w:t>- BTC không công nhận kết quả của học sinh vi phạm quy chế tại Mục IV.</w:t>
      </w:r>
    </w:p>
    <w:p w:rsidR="00C04285" w:rsidRPr="00C04285" w:rsidRDefault="00C04285" w:rsidP="00C04285">
      <w:pPr>
        <w:pStyle w:val="Heading1"/>
        <w:tabs>
          <w:tab w:val="left" w:pos="1560"/>
        </w:tabs>
        <w:ind w:left="0" w:firstLine="567"/>
        <w:rPr>
          <w:b w:val="0"/>
          <w:bCs w:val="0"/>
        </w:rPr>
      </w:pPr>
      <w:r w:rsidRPr="00C04285">
        <w:rPr>
          <w:b w:val="0"/>
          <w:bCs w:val="0"/>
        </w:rPr>
        <w:t>- BTC không công nhận kết quả của Hội đồng Nhà trường nếu xảy ra một trong các trường hợp sau:</w:t>
      </w:r>
    </w:p>
    <w:p w:rsidR="00C04285" w:rsidRPr="00C04285" w:rsidRDefault="00C04285" w:rsidP="00C04285">
      <w:pPr>
        <w:pStyle w:val="Heading1"/>
        <w:tabs>
          <w:tab w:val="left" w:pos="1560"/>
        </w:tabs>
        <w:ind w:left="0" w:firstLine="567"/>
        <w:rPr>
          <w:b w:val="0"/>
          <w:bCs w:val="0"/>
        </w:rPr>
      </w:pPr>
      <w:r w:rsidRPr="00C04285">
        <w:rPr>
          <w:b w:val="0"/>
          <w:bCs w:val="0"/>
        </w:rPr>
        <w:t>a) BTC nhận được khiếu nại về việc Hội đồng Nhà trường/ Giáo viên vi phạm quy chế khi có bằng chứng xác minh bằng hình ảnh/video thực tế.</w:t>
      </w:r>
    </w:p>
    <w:p w:rsidR="00C04285" w:rsidRPr="00C04285" w:rsidRDefault="00C04285" w:rsidP="00C04285">
      <w:pPr>
        <w:pStyle w:val="Heading1"/>
        <w:tabs>
          <w:tab w:val="left" w:pos="1560"/>
        </w:tabs>
        <w:ind w:left="0" w:firstLine="567"/>
        <w:rPr>
          <w:b w:val="0"/>
          <w:bCs w:val="0"/>
        </w:rPr>
      </w:pPr>
      <w:r w:rsidRPr="00C04285">
        <w:rPr>
          <w:b w:val="0"/>
          <w:bCs w:val="0"/>
        </w:rPr>
        <w:t>b) BTC nhận được biên bản xác định vi phạm quy chế từ Hội đồng Giám sát.</w:t>
      </w:r>
    </w:p>
    <w:p w:rsidR="00C04285" w:rsidRPr="00506208" w:rsidRDefault="00C04285" w:rsidP="00C04285">
      <w:pPr>
        <w:pStyle w:val="Heading1"/>
        <w:tabs>
          <w:tab w:val="left" w:pos="1560"/>
        </w:tabs>
        <w:ind w:left="0" w:firstLine="567"/>
        <w:rPr>
          <w:bCs w:val="0"/>
        </w:rPr>
      </w:pPr>
      <w:r w:rsidRPr="00506208">
        <w:rPr>
          <w:bCs w:val="0"/>
        </w:rPr>
        <w:t>VI. XẾP HẠNG VÀ CHỌN THÍ SINH THAM DỰ KÌ THI HƯƠNG</w:t>
      </w:r>
    </w:p>
    <w:p w:rsidR="00C04285" w:rsidRPr="00C04285" w:rsidRDefault="00C04285" w:rsidP="00C04285">
      <w:pPr>
        <w:pStyle w:val="Heading1"/>
        <w:tabs>
          <w:tab w:val="left" w:pos="1560"/>
        </w:tabs>
        <w:ind w:left="0" w:firstLine="567"/>
        <w:rPr>
          <w:b w:val="0"/>
          <w:bCs w:val="0"/>
        </w:rPr>
      </w:pPr>
      <w:r w:rsidRPr="00C04285">
        <w:rPr>
          <w:b w:val="0"/>
          <w:bCs w:val="0"/>
        </w:rPr>
        <w:t>1. Xếp hạng</w:t>
      </w:r>
    </w:p>
    <w:p w:rsidR="00C04285" w:rsidRPr="00C04285" w:rsidRDefault="00C04285" w:rsidP="00C04285">
      <w:pPr>
        <w:pStyle w:val="Heading1"/>
        <w:tabs>
          <w:tab w:val="left" w:pos="1560"/>
        </w:tabs>
        <w:ind w:left="0" w:firstLine="567"/>
        <w:rPr>
          <w:b w:val="0"/>
          <w:bCs w:val="0"/>
        </w:rPr>
      </w:pPr>
      <w:r w:rsidRPr="00C04285">
        <w:rPr>
          <w:b w:val="0"/>
          <w:bCs w:val="0"/>
        </w:rPr>
        <w:t>- Hệ thống công nghệ sẽ tự động sắp xếp thứ hạng của học sinh tham dự theo điểm từ cao xuống thấp. Trong trường hợp học sinh bằng điểm nhau sẽ xét thời gian làm bài.</w:t>
      </w:r>
    </w:p>
    <w:p w:rsidR="00C04285" w:rsidRPr="00C04285" w:rsidRDefault="00C04285" w:rsidP="00C04285">
      <w:pPr>
        <w:pStyle w:val="Heading1"/>
        <w:tabs>
          <w:tab w:val="left" w:pos="1560"/>
        </w:tabs>
        <w:ind w:left="0" w:firstLine="567"/>
        <w:rPr>
          <w:b w:val="0"/>
          <w:bCs w:val="0"/>
        </w:rPr>
      </w:pPr>
      <w:r w:rsidRPr="00C04285">
        <w:rPr>
          <w:b w:val="0"/>
          <w:bCs w:val="0"/>
        </w:rPr>
        <w:t>2. Chọn thí sinh dự kì Hương</w:t>
      </w:r>
    </w:p>
    <w:p w:rsidR="00506208" w:rsidRDefault="00C04285" w:rsidP="00506208">
      <w:pPr>
        <w:pStyle w:val="Heading1"/>
        <w:tabs>
          <w:tab w:val="left" w:pos="1560"/>
        </w:tabs>
        <w:ind w:left="0" w:firstLine="567"/>
        <w:jc w:val="left"/>
        <w:rPr>
          <w:b w:val="0"/>
          <w:bCs w:val="0"/>
        </w:rPr>
      </w:pPr>
      <w:r w:rsidRPr="00C04285">
        <w:rPr>
          <w:b w:val="0"/>
          <w:bCs w:val="0"/>
        </w:rPr>
        <w:t>- Phòng Giáo dục và Đào tạo tổ chức hội đồng giám sát chéo được chọn thí sinh tham dự theo tiêu chí và số lượng đáp ứng điều kiện của từng đơn vị tổ chức.</w:t>
      </w:r>
    </w:p>
    <w:p w:rsidR="001176FC" w:rsidRPr="00045E34" w:rsidRDefault="00506208" w:rsidP="00506208">
      <w:pPr>
        <w:pStyle w:val="Heading1"/>
        <w:tabs>
          <w:tab w:val="left" w:pos="1560"/>
        </w:tabs>
        <w:ind w:left="0" w:firstLine="567"/>
        <w:jc w:val="left"/>
      </w:pPr>
      <w:r>
        <w:rPr>
          <w:b w:val="0"/>
          <w:bCs w:val="0"/>
        </w:rPr>
        <w:br/>
      </w:r>
      <w:r w:rsidR="00BB517B">
        <w:t xml:space="preserve">       3.</w:t>
      </w:r>
      <w:r w:rsidR="006A577D">
        <w:t xml:space="preserve"> </w:t>
      </w:r>
      <w:r w:rsidR="00045E34" w:rsidRPr="00045E34">
        <w:t>Giáo viên</w:t>
      </w:r>
      <w:r w:rsidR="00045E34" w:rsidRPr="00045E34">
        <w:rPr>
          <w:spacing w:val="1"/>
        </w:rPr>
        <w:t xml:space="preserve"> </w:t>
      </w:r>
      <w:r w:rsidR="00045E34" w:rsidRPr="00045E34">
        <w:t>coi</w:t>
      </w:r>
      <w:r w:rsidR="00BB517B">
        <w:t xml:space="preserve"> thi</w:t>
      </w:r>
    </w:p>
    <w:p w:rsidR="001176FC" w:rsidRPr="00045E34" w:rsidRDefault="001176FC">
      <w:pPr>
        <w:pStyle w:val="BodyText"/>
        <w:spacing w:before="7"/>
        <w:ind w:left="0"/>
        <w:rPr>
          <w:b/>
          <w:sz w:val="11"/>
        </w:rPr>
      </w:pPr>
    </w:p>
    <w:tbl>
      <w:tblPr>
        <w:tblW w:w="0" w:type="auto"/>
        <w:tblInd w:w="64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866"/>
        <w:gridCol w:w="2728"/>
        <w:gridCol w:w="1732"/>
        <w:gridCol w:w="1733"/>
        <w:gridCol w:w="1732"/>
      </w:tblGrid>
      <w:tr w:rsidR="00045E34" w:rsidRPr="00045E34">
        <w:trPr>
          <w:trHeight w:val="318"/>
        </w:trPr>
        <w:tc>
          <w:tcPr>
            <w:tcW w:w="866" w:type="dxa"/>
            <w:vMerge w:val="restart"/>
          </w:tcPr>
          <w:p w:rsidR="001176FC" w:rsidRPr="00045E34" w:rsidRDefault="00045E34">
            <w:pPr>
              <w:pStyle w:val="TableParagraph"/>
              <w:spacing w:before="186"/>
              <w:ind w:left="201"/>
              <w:rPr>
                <w:b/>
                <w:sz w:val="24"/>
              </w:rPr>
            </w:pPr>
            <w:r w:rsidRPr="00045E34">
              <w:rPr>
                <w:b/>
                <w:sz w:val="24"/>
              </w:rPr>
              <w:lastRenderedPageBreak/>
              <w:t>STT</w:t>
            </w:r>
          </w:p>
        </w:tc>
        <w:tc>
          <w:tcPr>
            <w:tcW w:w="2728" w:type="dxa"/>
            <w:vMerge w:val="restart"/>
          </w:tcPr>
          <w:p w:rsidR="001176FC" w:rsidRPr="00045E34" w:rsidRDefault="00045E34">
            <w:pPr>
              <w:pStyle w:val="TableParagraph"/>
              <w:spacing w:before="186"/>
              <w:ind w:left="677"/>
              <w:rPr>
                <w:b/>
                <w:sz w:val="24"/>
              </w:rPr>
            </w:pPr>
            <w:r w:rsidRPr="00045E34">
              <w:rPr>
                <w:b/>
                <w:sz w:val="24"/>
              </w:rPr>
              <w:t>HỌ TÊN GV</w:t>
            </w:r>
          </w:p>
        </w:tc>
        <w:tc>
          <w:tcPr>
            <w:tcW w:w="3465" w:type="dxa"/>
            <w:gridSpan w:val="2"/>
          </w:tcPr>
          <w:p w:rsidR="001176FC" w:rsidRPr="00045E34" w:rsidRDefault="00045E34">
            <w:pPr>
              <w:pStyle w:val="TableParagraph"/>
              <w:spacing w:before="25" w:line="273" w:lineRule="exact"/>
              <w:ind w:left="1064"/>
              <w:rPr>
                <w:b/>
                <w:sz w:val="24"/>
              </w:rPr>
            </w:pPr>
            <w:r w:rsidRPr="00045E34">
              <w:rPr>
                <w:b/>
                <w:sz w:val="24"/>
              </w:rPr>
              <w:t>THỜI GIAN</w:t>
            </w:r>
          </w:p>
        </w:tc>
        <w:tc>
          <w:tcPr>
            <w:tcW w:w="1732" w:type="dxa"/>
            <w:vMerge w:val="restart"/>
          </w:tcPr>
          <w:p w:rsidR="001176FC" w:rsidRPr="00045E34" w:rsidRDefault="00045E34">
            <w:pPr>
              <w:pStyle w:val="TableParagraph"/>
              <w:spacing w:before="119"/>
              <w:ind w:left="450"/>
              <w:rPr>
                <w:b/>
                <w:sz w:val="24"/>
              </w:rPr>
            </w:pPr>
            <w:r w:rsidRPr="00045E34">
              <w:rPr>
                <w:b/>
                <w:sz w:val="24"/>
              </w:rPr>
              <w:t>Ghi chú</w:t>
            </w:r>
          </w:p>
        </w:tc>
      </w:tr>
      <w:tr w:rsidR="00045E34" w:rsidRPr="00045E34">
        <w:trPr>
          <w:trHeight w:val="316"/>
        </w:trPr>
        <w:tc>
          <w:tcPr>
            <w:tcW w:w="866" w:type="dxa"/>
            <w:vMerge/>
            <w:tcBorders>
              <w:top w:val="nil"/>
            </w:tcBorders>
          </w:tcPr>
          <w:p w:rsidR="001176FC" w:rsidRPr="00045E34" w:rsidRDefault="001176FC">
            <w:pPr>
              <w:rPr>
                <w:sz w:val="2"/>
                <w:szCs w:val="2"/>
              </w:rPr>
            </w:pPr>
          </w:p>
        </w:tc>
        <w:tc>
          <w:tcPr>
            <w:tcW w:w="2728" w:type="dxa"/>
            <w:vMerge/>
            <w:tcBorders>
              <w:top w:val="nil"/>
            </w:tcBorders>
          </w:tcPr>
          <w:p w:rsidR="001176FC" w:rsidRPr="00045E34" w:rsidRDefault="001176FC">
            <w:pPr>
              <w:rPr>
                <w:sz w:val="2"/>
                <w:szCs w:val="2"/>
              </w:rPr>
            </w:pPr>
          </w:p>
        </w:tc>
        <w:tc>
          <w:tcPr>
            <w:tcW w:w="1732" w:type="dxa"/>
          </w:tcPr>
          <w:p w:rsidR="001176FC" w:rsidRPr="00045E34" w:rsidRDefault="00045E34">
            <w:pPr>
              <w:pStyle w:val="TableParagraph"/>
              <w:spacing w:before="23" w:line="273" w:lineRule="exact"/>
              <w:ind w:left="591" w:right="584"/>
              <w:jc w:val="center"/>
              <w:rPr>
                <w:b/>
                <w:sz w:val="24"/>
              </w:rPr>
            </w:pPr>
            <w:r w:rsidRPr="00045E34">
              <w:rPr>
                <w:b/>
                <w:sz w:val="24"/>
              </w:rPr>
              <w:t>Sáng</w:t>
            </w:r>
          </w:p>
        </w:tc>
        <w:tc>
          <w:tcPr>
            <w:tcW w:w="1733" w:type="dxa"/>
          </w:tcPr>
          <w:p w:rsidR="001176FC" w:rsidRPr="00045E34" w:rsidRDefault="00045E34">
            <w:pPr>
              <w:pStyle w:val="TableParagraph"/>
              <w:spacing w:before="23" w:line="273" w:lineRule="exact"/>
              <w:ind w:left="553"/>
              <w:rPr>
                <w:b/>
                <w:sz w:val="24"/>
              </w:rPr>
            </w:pPr>
            <w:r w:rsidRPr="00045E34">
              <w:rPr>
                <w:b/>
                <w:sz w:val="24"/>
              </w:rPr>
              <w:t>Chiều</w:t>
            </w:r>
          </w:p>
        </w:tc>
        <w:tc>
          <w:tcPr>
            <w:tcW w:w="1732" w:type="dxa"/>
            <w:vMerge/>
            <w:tcBorders>
              <w:top w:val="nil"/>
            </w:tcBorders>
          </w:tcPr>
          <w:p w:rsidR="001176FC" w:rsidRPr="00045E34" w:rsidRDefault="001176FC">
            <w:pPr>
              <w:rPr>
                <w:sz w:val="2"/>
                <w:szCs w:val="2"/>
              </w:rPr>
            </w:pPr>
          </w:p>
        </w:tc>
      </w:tr>
      <w:tr w:rsidR="00045E34" w:rsidRPr="00045E34">
        <w:trPr>
          <w:trHeight w:val="503"/>
        </w:trPr>
        <w:tc>
          <w:tcPr>
            <w:tcW w:w="866" w:type="dxa"/>
          </w:tcPr>
          <w:p w:rsidR="001176FC" w:rsidRPr="00045E34" w:rsidRDefault="00045E34">
            <w:pPr>
              <w:pStyle w:val="TableParagraph"/>
              <w:spacing w:before="119"/>
              <w:ind w:left="9"/>
              <w:jc w:val="center"/>
              <w:rPr>
                <w:sz w:val="24"/>
              </w:rPr>
            </w:pPr>
            <w:r w:rsidRPr="00045E34">
              <w:rPr>
                <w:w w:val="101"/>
                <w:sz w:val="24"/>
              </w:rPr>
              <w:t>1</w:t>
            </w:r>
          </w:p>
        </w:tc>
        <w:tc>
          <w:tcPr>
            <w:tcW w:w="2728" w:type="dxa"/>
          </w:tcPr>
          <w:p w:rsidR="001176FC" w:rsidRPr="00045E34" w:rsidRDefault="00D57E52">
            <w:pPr>
              <w:pStyle w:val="TableParagraph"/>
              <w:tabs>
                <w:tab w:val="left" w:pos="1913"/>
              </w:tabs>
              <w:spacing w:before="119"/>
              <w:ind w:left="103"/>
              <w:rPr>
                <w:sz w:val="24"/>
              </w:rPr>
            </w:pPr>
            <w:r w:rsidRPr="00045E34">
              <w:rPr>
                <w:sz w:val="24"/>
              </w:rPr>
              <w:t>Văn Bá Chi</w:t>
            </w:r>
          </w:p>
        </w:tc>
        <w:tc>
          <w:tcPr>
            <w:tcW w:w="1732" w:type="dxa"/>
          </w:tcPr>
          <w:p w:rsidR="001176FC" w:rsidRPr="00045E34" w:rsidRDefault="000C6CF7">
            <w:pPr>
              <w:pStyle w:val="TableParagraph"/>
              <w:rPr>
                <w:sz w:val="24"/>
              </w:rPr>
            </w:pPr>
            <w:r>
              <w:rPr>
                <w:sz w:val="24"/>
              </w:rPr>
              <w:t>7g30 – 10g30</w:t>
            </w:r>
          </w:p>
        </w:tc>
        <w:tc>
          <w:tcPr>
            <w:tcW w:w="1733" w:type="dxa"/>
          </w:tcPr>
          <w:p w:rsidR="001176FC" w:rsidRPr="00045E34" w:rsidRDefault="00AB62DF">
            <w:pPr>
              <w:pStyle w:val="TableParagraph"/>
              <w:rPr>
                <w:sz w:val="24"/>
              </w:rPr>
            </w:pPr>
            <w:r>
              <w:rPr>
                <w:sz w:val="24"/>
              </w:rPr>
              <w:t>13g30- 16g00</w:t>
            </w:r>
          </w:p>
        </w:tc>
        <w:tc>
          <w:tcPr>
            <w:tcW w:w="1732" w:type="dxa"/>
          </w:tcPr>
          <w:p w:rsidR="001176FC" w:rsidRPr="00045E34" w:rsidRDefault="001176FC">
            <w:pPr>
              <w:pStyle w:val="TableParagraph"/>
              <w:rPr>
                <w:sz w:val="24"/>
              </w:rPr>
            </w:pPr>
          </w:p>
        </w:tc>
      </w:tr>
      <w:tr w:rsidR="00AB62DF" w:rsidRPr="00045E34">
        <w:trPr>
          <w:trHeight w:val="507"/>
        </w:trPr>
        <w:tc>
          <w:tcPr>
            <w:tcW w:w="866" w:type="dxa"/>
          </w:tcPr>
          <w:p w:rsidR="00AB62DF" w:rsidRPr="00045E34" w:rsidRDefault="00AB62DF">
            <w:pPr>
              <w:pStyle w:val="TableParagraph"/>
              <w:spacing w:before="119"/>
              <w:ind w:left="9"/>
              <w:jc w:val="center"/>
              <w:rPr>
                <w:sz w:val="24"/>
              </w:rPr>
            </w:pPr>
            <w:r w:rsidRPr="00045E34">
              <w:rPr>
                <w:w w:val="101"/>
                <w:sz w:val="24"/>
              </w:rPr>
              <w:t>2</w:t>
            </w:r>
          </w:p>
        </w:tc>
        <w:tc>
          <w:tcPr>
            <w:tcW w:w="2728" w:type="dxa"/>
          </w:tcPr>
          <w:p w:rsidR="00AB62DF" w:rsidRPr="00045E34" w:rsidRDefault="00AB62DF">
            <w:pPr>
              <w:pStyle w:val="TableParagraph"/>
              <w:tabs>
                <w:tab w:val="left" w:pos="1913"/>
              </w:tabs>
              <w:spacing w:before="119"/>
              <w:ind w:left="103"/>
              <w:rPr>
                <w:sz w:val="24"/>
              </w:rPr>
            </w:pPr>
            <w:r w:rsidRPr="00045E34">
              <w:rPr>
                <w:sz w:val="24"/>
              </w:rPr>
              <w:t>Nguyễn Huy Thanh</w:t>
            </w:r>
          </w:p>
        </w:tc>
        <w:tc>
          <w:tcPr>
            <w:tcW w:w="1732" w:type="dxa"/>
          </w:tcPr>
          <w:p w:rsidR="00AB62DF" w:rsidRPr="00045E34" w:rsidRDefault="00AB62DF" w:rsidP="00EE55B2">
            <w:pPr>
              <w:pStyle w:val="TableParagraph"/>
              <w:rPr>
                <w:sz w:val="24"/>
              </w:rPr>
            </w:pPr>
            <w:r>
              <w:rPr>
                <w:sz w:val="24"/>
              </w:rPr>
              <w:t>7g30 – 10g30</w:t>
            </w:r>
          </w:p>
        </w:tc>
        <w:tc>
          <w:tcPr>
            <w:tcW w:w="1733" w:type="dxa"/>
          </w:tcPr>
          <w:p w:rsidR="00AB62DF" w:rsidRPr="00045E34" w:rsidRDefault="00AB62DF" w:rsidP="00EE55B2">
            <w:pPr>
              <w:pStyle w:val="TableParagraph"/>
              <w:rPr>
                <w:sz w:val="24"/>
              </w:rPr>
            </w:pPr>
            <w:r>
              <w:rPr>
                <w:sz w:val="24"/>
              </w:rPr>
              <w:t>13g30- 16g00</w:t>
            </w:r>
          </w:p>
        </w:tc>
        <w:tc>
          <w:tcPr>
            <w:tcW w:w="1732" w:type="dxa"/>
          </w:tcPr>
          <w:p w:rsidR="00AB62DF" w:rsidRPr="00045E34" w:rsidRDefault="00AB62DF">
            <w:pPr>
              <w:pStyle w:val="TableParagraph"/>
              <w:rPr>
                <w:sz w:val="24"/>
              </w:rPr>
            </w:pPr>
          </w:p>
        </w:tc>
      </w:tr>
      <w:tr w:rsidR="00AB62DF" w:rsidRPr="00045E34">
        <w:trPr>
          <w:trHeight w:val="507"/>
        </w:trPr>
        <w:tc>
          <w:tcPr>
            <w:tcW w:w="866" w:type="dxa"/>
          </w:tcPr>
          <w:p w:rsidR="00AB62DF" w:rsidRPr="00045E34" w:rsidRDefault="00AB62DF">
            <w:pPr>
              <w:pStyle w:val="TableParagraph"/>
              <w:spacing w:before="117"/>
              <w:ind w:left="9"/>
              <w:jc w:val="center"/>
              <w:rPr>
                <w:sz w:val="24"/>
              </w:rPr>
            </w:pPr>
            <w:r w:rsidRPr="00045E34">
              <w:rPr>
                <w:w w:val="101"/>
                <w:sz w:val="24"/>
              </w:rPr>
              <w:t>3</w:t>
            </w:r>
          </w:p>
        </w:tc>
        <w:tc>
          <w:tcPr>
            <w:tcW w:w="2728" w:type="dxa"/>
          </w:tcPr>
          <w:p w:rsidR="00AB62DF" w:rsidRPr="00045E34" w:rsidRDefault="00AB62DF">
            <w:pPr>
              <w:pStyle w:val="TableParagraph"/>
              <w:tabs>
                <w:tab w:val="left" w:pos="1913"/>
              </w:tabs>
              <w:spacing w:before="117"/>
              <w:ind w:left="103"/>
              <w:rPr>
                <w:sz w:val="24"/>
              </w:rPr>
            </w:pPr>
            <w:r>
              <w:rPr>
                <w:sz w:val="24"/>
              </w:rPr>
              <w:t>Bùi Ngọc Tài</w:t>
            </w:r>
          </w:p>
        </w:tc>
        <w:tc>
          <w:tcPr>
            <w:tcW w:w="1732" w:type="dxa"/>
          </w:tcPr>
          <w:p w:rsidR="00AB62DF" w:rsidRPr="00045E34" w:rsidRDefault="00AB62DF" w:rsidP="00EE55B2">
            <w:pPr>
              <w:pStyle w:val="TableParagraph"/>
              <w:rPr>
                <w:sz w:val="24"/>
              </w:rPr>
            </w:pPr>
            <w:r>
              <w:rPr>
                <w:sz w:val="24"/>
              </w:rPr>
              <w:t>7g30 – 10g30</w:t>
            </w:r>
          </w:p>
        </w:tc>
        <w:tc>
          <w:tcPr>
            <w:tcW w:w="1733" w:type="dxa"/>
          </w:tcPr>
          <w:p w:rsidR="00AB62DF" w:rsidRPr="00045E34" w:rsidRDefault="00AB62DF" w:rsidP="00EE55B2">
            <w:pPr>
              <w:pStyle w:val="TableParagraph"/>
              <w:rPr>
                <w:sz w:val="24"/>
              </w:rPr>
            </w:pPr>
            <w:r>
              <w:rPr>
                <w:sz w:val="24"/>
              </w:rPr>
              <w:t>13g30- 16g00</w:t>
            </w:r>
          </w:p>
        </w:tc>
        <w:tc>
          <w:tcPr>
            <w:tcW w:w="1732" w:type="dxa"/>
          </w:tcPr>
          <w:p w:rsidR="00AB62DF" w:rsidRPr="00045E34" w:rsidRDefault="00AB62DF">
            <w:pPr>
              <w:pStyle w:val="TableParagraph"/>
              <w:rPr>
                <w:sz w:val="24"/>
              </w:rPr>
            </w:pPr>
          </w:p>
        </w:tc>
      </w:tr>
      <w:tr w:rsidR="00AB62DF" w:rsidRPr="00045E34">
        <w:trPr>
          <w:trHeight w:val="503"/>
        </w:trPr>
        <w:tc>
          <w:tcPr>
            <w:tcW w:w="866" w:type="dxa"/>
          </w:tcPr>
          <w:p w:rsidR="00AB62DF" w:rsidRPr="00045E34" w:rsidRDefault="00AB62DF">
            <w:pPr>
              <w:pStyle w:val="TableParagraph"/>
              <w:spacing w:before="119"/>
              <w:ind w:left="9"/>
              <w:jc w:val="center"/>
              <w:rPr>
                <w:sz w:val="24"/>
              </w:rPr>
            </w:pPr>
            <w:r w:rsidRPr="00045E34">
              <w:rPr>
                <w:w w:val="101"/>
                <w:sz w:val="24"/>
              </w:rPr>
              <w:t>4</w:t>
            </w:r>
          </w:p>
        </w:tc>
        <w:tc>
          <w:tcPr>
            <w:tcW w:w="2728" w:type="dxa"/>
          </w:tcPr>
          <w:p w:rsidR="00AB62DF" w:rsidRPr="00045E34" w:rsidRDefault="00AB62DF">
            <w:pPr>
              <w:pStyle w:val="TableParagraph"/>
              <w:tabs>
                <w:tab w:val="left" w:pos="1913"/>
              </w:tabs>
              <w:spacing w:before="119"/>
              <w:ind w:left="103"/>
              <w:rPr>
                <w:sz w:val="24"/>
              </w:rPr>
            </w:pPr>
            <w:r w:rsidRPr="00045E34">
              <w:rPr>
                <w:sz w:val="24"/>
              </w:rPr>
              <w:t>Trần Thị Thúy Na</w:t>
            </w:r>
          </w:p>
        </w:tc>
        <w:tc>
          <w:tcPr>
            <w:tcW w:w="1732" w:type="dxa"/>
          </w:tcPr>
          <w:p w:rsidR="00AB62DF" w:rsidRPr="00045E34" w:rsidRDefault="00AB62DF" w:rsidP="00EE55B2">
            <w:pPr>
              <w:pStyle w:val="TableParagraph"/>
              <w:rPr>
                <w:sz w:val="24"/>
              </w:rPr>
            </w:pPr>
            <w:r>
              <w:rPr>
                <w:sz w:val="24"/>
              </w:rPr>
              <w:t>7g30 – 10g30</w:t>
            </w:r>
          </w:p>
        </w:tc>
        <w:tc>
          <w:tcPr>
            <w:tcW w:w="1733" w:type="dxa"/>
          </w:tcPr>
          <w:p w:rsidR="00AB62DF" w:rsidRPr="00045E34" w:rsidRDefault="00AB62DF" w:rsidP="00EE55B2">
            <w:pPr>
              <w:pStyle w:val="TableParagraph"/>
              <w:rPr>
                <w:sz w:val="24"/>
              </w:rPr>
            </w:pPr>
            <w:r>
              <w:rPr>
                <w:sz w:val="24"/>
              </w:rPr>
              <w:t>13g30- 16g00</w:t>
            </w:r>
          </w:p>
        </w:tc>
        <w:tc>
          <w:tcPr>
            <w:tcW w:w="1732" w:type="dxa"/>
          </w:tcPr>
          <w:p w:rsidR="00AB62DF" w:rsidRPr="00045E34" w:rsidRDefault="00AB62DF">
            <w:pPr>
              <w:pStyle w:val="TableParagraph"/>
              <w:rPr>
                <w:sz w:val="24"/>
              </w:rPr>
            </w:pPr>
          </w:p>
        </w:tc>
      </w:tr>
    </w:tbl>
    <w:p w:rsidR="001176FC" w:rsidRPr="00045E34" w:rsidRDefault="006A577D" w:rsidP="006A577D">
      <w:pPr>
        <w:pStyle w:val="ListParagraph"/>
        <w:tabs>
          <w:tab w:val="left" w:pos="1149"/>
        </w:tabs>
        <w:spacing w:before="232"/>
        <w:ind w:left="0" w:firstLine="0"/>
        <w:jc w:val="left"/>
        <w:rPr>
          <w:b/>
          <w:sz w:val="24"/>
        </w:rPr>
      </w:pPr>
      <w:r>
        <w:rPr>
          <w:b/>
          <w:sz w:val="24"/>
        </w:rPr>
        <w:t xml:space="preserve">      4. </w:t>
      </w:r>
      <w:r w:rsidR="00045E34" w:rsidRPr="00045E34">
        <w:rPr>
          <w:b/>
          <w:sz w:val="24"/>
        </w:rPr>
        <w:t>Phân công phụ trách cơ sở vật</w:t>
      </w:r>
      <w:r w:rsidR="00045E34" w:rsidRPr="00045E34">
        <w:rPr>
          <w:b/>
          <w:spacing w:val="4"/>
          <w:sz w:val="24"/>
        </w:rPr>
        <w:t xml:space="preserve"> </w:t>
      </w:r>
      <w:r w:rsidR="00045E34" w:rsidRPr="00045E34">
        <w:rPr>
          <w:b/>
          <w:sz w:val="24"/>
        </w:rPr>
        <w:t>chất:</w:t>
      </w:r>
    </w:p>
    <w:p w:rsidR="001176FC" w:rsidRPr="00045E34" w:rsidRDefault="00045E34">
      <w:pPr>
        <w:pStyle w:val="BodyText"/>
        <w:spacing w:before="146" w:line="367" w:lineRule="auto"/>
        <w:ind w:right="400" w:firstLine="676"/>
        <w:jc w:val="both"/>
      </w:pPr>
      <w:r w:rsidRPr="00045E34">
        <w:t xml:space="preserve">- Các đ/c </w:t>
      </w:r>
      <w:r w:rsidR="00AC21F6" w:rsidRPr="00045E34">
        <w:t>Nguyễn Huy Thanh</w:t>
      </w:r>
      <w:r w:rsidRPr="00045E34">
        <w:t>: phụ trách mạng, kiểm tra tất cả đường truyền và máy tính tại phòng Tin trước ngày tổ chức thi 02 ngày, báo trực tiếp Lãnh đạo nếu cần thiết.</w:t>
      </w:r>
    </w:p>
    <w:p w:rsidR="001176FC" w:rsidRPr="00045E34" w:rsidRDefault="006A577D">
      <w:pPr>
        <w:pStyle w:val="Heading1"/>
        <w:spacing w:before="72"/>
        <w:ind w:left="639"/>
        <w:jc w:val="left"/>
      </w:pPr>
      <w:r>
        <w:t xml:space="preserve">V. </w:t>
      </w:r>
      <w:r w:rsidR="00045E34" w:rsidRPr="00045E34">
        <w:t>NHỮNG LƯU Ý VỀ MẶT KĨ THUẬT</w:t>
      </w:r>
    </w:p>
    <w:p w:rsidR="001176FC" w:rsidRPr="00045E34" w:rsidRDefault="00045E34">
      <w:pPr>
        <w:pStyle w:val="BodyText"/>
        <w:spacing w:before="146" w:line="367" w:lineRule="auto"/>
        <w:ind w:left="639" w:right="305" w:firstLine="532"/>
      </w:pPr>
      <w:r w:rsidRPr="00045E34">
        <w:t xml:space="preserve">+ Hệ điều hành máy tính từ </w:t>
      </w:r>
      <w:r w:rsidRPr="00045E34">
        <w:rPr>
          <w:b/>
        </w:rPr>
        <w:t xml:space="preserve">Windows 7 </w:t>
      </w:r>
      <w:r w:rsidRPr="00045E34">
        <w:t>trở lên. Hệ thống sẽ không hoạt động ổn định với các hệ điều hành cũ hơn (ví dụ: Windows XP).</w:t>
      </w:r>
    </w:p>
    <w:p w:rsidR="001176FC" w:rsidRPr="00045E34" w:rsidRDefault="00045E34">
      <w:pPr>
        <w:spacing w:line="367" w:lineRule="auto"/>
        <w:ind w:left="639" w:right="305" w:firstLine="532"/>
        <w:rPr>
          <w:sz w:val="24"/>
        </w:rPr>
      </w:pPr>
      <w:r w:rsidRPr="00045E34">
        <w:rPr>
          <w:b/>
          <w:sz w:val="24"/>
        </w:rPr>
        <w:t xml:space="preserve">+ Chỉ tổ chức thi trên máy tính </w:t>
      </w:r>
      <w:r w:rsidRPr="00045E34">
        <w:rPr>
          <w:sz w:val="24"/>
        </w:rPr>
        <w:t xml:space="preserve">và sử dụng trình duyệt phù hợp nhất là </w:t>
      </w:r>
      <w:r w:rsidRPr="00045E34">
        <w:rPr>
          <w:b/>
          <w:sz w:val="24"/>
        </w:rPr>
        <w:t>trình duyệt Chrome</w:t>
      </w:r>
      <w:r w:rsidRPr="00045E34">
        <w:rPr>
          <w:sz w:val="24"/>
        </w:rPr>
        <w:t>.</w:t>
      </w:r>
    </w:p>
    <w:p w:rsidR="001176FC" w:rsidRPr="00045E34" w:rsidRDefault="00045E34">
      <w:pPr>
        <w:pStyle w:val="BodyText"/>
        <w:spacing w:line="367" w:lineRule="auto"/>
        <w:ind w:left="639" w:right="305" w:firstLine="532"/>
      </w:pPr>
      <w:r w:rsidRPr="00045E34">
        <w:t>+ Cần có các phương án dự phòng về nguồn điện và hệ thống mạng thay thế ngay khi có sự cố.</w:t>
      </w:r>
    </w:p>
    <w:p w:rsidR="001176FC" w:rsidRPr="00045E34" w:rsidRDefault="00045E34">
      <w:pPr>
        <w:pStyle w:val="BodyText"/>
        <w:spacing w:before="2" w:line="364" w:lineRule="auto"/>
        <w:ind w:left="639" w:right="305" w:firstLine="593"/>
      </w:pPr>
      <w:r w:rsidRPr="00045E34">
        <w:t xml:space="preserve">Trên đây là kế hoạch chức cuộc thi </w:t>
      </w:r>
      <w:r w:rsidR="004A15E9">
        <w:t>Trạng Nguyên Tiếng Việt</w:t>
      </w:r>
      <w:r w:rsidRPr="00045E34">
        <w:t xml:space="preserve"> trên </w:t>
      </w:r>
      <w:r w:rsidR="007D2E86">
        <w:t>Internet cấp trường năm học 2024 - 2025</w:t>
      </w:r>
      <w:bookmarkStart w:id="0" w:name="_GoBack"/>
      <w:bookmarkEnd w:id="0"/>
      <w:r w:rsidRPr="00045E34">
        <w:t xml:space="preserve"> của nhà trường.</w:t>
      </w:r>
    </w:p>
    <w:p w:rsidR="001176FC" w:rsidRPr="00045E34" w:rsidRDefault="00045E34">
      <w:pPr>
        <w:tabs>
          <w:tab w:val="left" w:pos="5803"/>
        </w:tabs>
        <w:spacing w:before="229"/>
        <w:ind w:right="867"/>
        <w:jc w:val="right"/>
        <w:rPr>
          <w:b/>
          <w:sz w:val="24"/>
        </w:rPr>
      </w:pPr>
      <w:r w:rsidRPr="00045E34">
        <w:rPr>
          <w:b/>
          <w:i/>
        </w:rPr>
        <w:t>Nơi</w:t>
      </w:r>
      <w:r w:rsidRPr="00045E34">
        <w:rPr>
          <w:b/>
          <w:i/>
          <w:spacing w:val="7"/>
        </w:rPr>
        <w:t xml:space="preserve"> </w:t>
      </w:r>
      <w:r w:rsidRPr="00045E34">
        <w:rPr>
          <w:b/>
          <w:i/>
        </w:rPr>
        <w:t>nhận:</w:t>
      </w:r>
      <w:r w:rsidRPr="00045E34">
        <w:rPr>
          <w:b/>
          <w:i/>
        </w:rPr>
        <w:tab/>
      </w:r>
      <w:r w:rsidRPr="00045E34">
        <w:rPr>
          <w:b/>
          <w:sz w:val="24"/>
        </w:rPr>
        <w:t>KT. HIỆU</w:t>
      </w:r>
      <w:r w:rsidRPr="00045E34">
        <w:rPr>
          <w:b/>
          <w:spacing w:val="33"/>
          <w:sz w:val="24"/>
        </w:rPr>
        <w:t xml:space="preserve"> </w:t>
      </w:r>
      <w:r w:rsidRPr="00045E34">
        <w:rPr>
          <w:b/>
          <w:sz w:val="24"/>
        </w:rPr>
        <w:t>TRƯỞNG</w:t>
      </w:r>
    </w:p>
    <w:p w:rsidR="001176FC" w:rsidRPr="00045E34" w:rsidRDefault="00045E34">
      <w:pPr>
        <w:pStyle w:val="ListParagraph"/>
        <w:numPr>
          <w:ilvl w:val="0"/>
          <w:numId w:val="1"/>
        </w:numPr>
        <w:tabs>
          <w:tab w:val="left" w:pos="119"/>
          <w:tab w:val="left" w:pos="5479"/>
        </w:tabs>
        <w:spacing w:before="7"/>
        <w:ind w:right="810" w:hanging="1024"/>
        <w:jc w:val="right"/>
        <w:rPr>
          <w:b/>
          <w:sz w:val="24"/>
        </w:rPr>
      </w:pPr>
      <w:r w:rsidRPr="00045E34">
        <w:rPr>
          <w:sz w:val="20"/>
        </w:rPr>
        <w:t>Ban</w:t>
      </w:r>
      <w:r w:rsidRPr="00045E34">
        <w:rPr>
          <w:spacing w:val="9"/>
          <w:sz w:val="20"/>
        </w:rPr>
        <w:t xml:space="preserve"> </w:t>
      </w:r>
      <w:r w:rsidRPr="00045E34">
        <w:rPr>
          <w:sz w:val="20"/>
        </w:rPr>
        <w:t>giám</w:t>
      </w:r>
      <w:r w:rsidRPr="00045E34">
        <w:rPr>
          <w:spacing w:val="8"/>
          <w:sz w:val="20"/>
        </w:rPr>
        <w:t xml:space="preserve"> </w:t>
      </w:r>
      <w:r w:rsidRPr="00045E34">
        <w:rPr>
          <w:sz w:val="20"/>
        </w:rPr>
        <w:t>hiệu;</w:t>
      </w:r>
      <w:r w:rsidRPr="00045E34">
        <w:rPr>
          <w:sz w:val="20"/>
        </w:rPr>
        <w:tab/>
      </w:r>
      <w:r w:rsidRPr="00045E34">
        <w:rPr>
          <w:b/>
          <w:sz w:val="24"/>
        </w:rPr>
        <w:t>PHÓ HIỆU</w:t>
      </w:r>
      <w:r w:rsidRPr="00045E34">
        <w:rPr>
          <w:b/>
          <w:spacing w:val="33"/>
          <w:sz w:val="24"/>
        </w:rPr>
        <w:t xml:space="preserve"> </w:t>
      </w:r>
      <w:r w:rsidRPr="00045E34">
        <w:rPr>
          <w:b/>
          <w:sz w:val="24"/>
        </w:rPr>
        <w:t>TRƯỞNG</w:t>
      </w:r>
    </w:p>
    <w:p w:rsidR="001176FC" w:rsidRPr="00045E34" w:rsidRDefault="00045E34">
      <w:pPr>
        <w:pStyle w:val="ListParagraph"/>
        <w:numPr>
          <w:ilvl w:val="0"/>
          <w:numId w:val="1"/>
        </w:numPr>
        <w:tabs>
          <w:tab w:val="left" w:pos="1024"/>
        </w:tabs>
        <w:spacing w:before="4"/>
        <w:jc w:val="left"/>
        <w:rPr>
          <w:sz w:val="20"/>
        </w:rPr>
      </w:pPr>
      <w:r w:rsidRPr="00045E34">
        <w:rPr>
          <w:w w:val="105"/>
          <w:sz w:val="20"/>
        </w:rPr>
        <w:t>Các tổ chuyên</w:t>
      </w:r>
      <w:r w:rsidRPr="00045E34">
        <w:rPr>
          <w:spacing w:val="-6"/>
          <w:w w:val="105"/>
          <w:sz w:val="20"/>
        </w:rPr>
        <w:t xml:space="preserve"> </w:t>
      </w:r>
      <w:r w:rsidRPr="00045E34">
        <w:rPr>
          <w:w w:val="105"/>
          <w:sz w:val="20"/>
        </w:rPr>
        <w:t>môn;</w:t>
      </w:r>
    </w:p>
    <w:p w:rsidR="001176FC" w:rsidRPr="00045E34" w:rsidRDefault="00045E34">
      <w:pPr>
        <w:pStyle w:val="ListParagraph"/>
        <w:numPr>
          <w:ilvl w:val="0"/>
          <w:numId w:val="1"/>
        </w:numPr>
        <w:tabs>
          <w:tab w:val="left" w:pos="1024"/>
        </w:tabs>
        <w:spacing w:before="8"/>
        <w:jc w:val="left"/>
        <w:rPr>
          <w:sz w:val="20"/>
        </w:rPr>
      </w:pPr>
      <w:r w:rsidRPr="00045E34">
        <w:rPr>
          <w:w w:val="105"/>
          <w:sz w:val="20"/>
        </w:rPr>
        <w:t>Đăng Website</w:t>
      </w:r>
      <w:r w:rsidRPr="00045E34">
        <w:rPr>
          <w:spacing w:val="-4"/>
          <w:w w:val="105"/>
          <w:sz w:val="20"/>
        </w:rPr>
        <w:t xml:space="preserve"> </w:t>
      </w:r>
      <w:r w:rsidRPr="00045E34">
        <w:rPr>
          <w:w w:val="105"/>
          <w:sz w:val="20"/>
        </w:rPr>
        <w:t>trường;</w:t>
      </w:r>
    </w:p>
    <w:p w:rsidR="00AC21F6" w:rsidRPr="00045E34" w:rsidRDefault="00045E34" w:rsidP="00AC21F6">
      <w:pPr>
        <w:pStyle w:val="ListParagraph"/>
        <w:numPr>
          <w:ilvl w:val="0"/>
          <w:numId w:val="1"/>
        </w:numPr>
        <w:tabs>
          <w:tab w:val="left" w:pos="1024"/>
        </w:tabs>
        <w:spacing w:before="7"/>
        <w:jc w:val="left"/>
        <w:rPr>
          <w:sz w:val="20"/>
        </w:rPr>
      </w:pPr>
      <w:r w:rsidRPr="00045E34">
        <w:rPr>
          <w:w w:val="105"/>
          <w:sz w:val="20"/>
        </w:rPr>
        <w:t>Lưu</w:t>
      </w:r>
      <w:r w:rsidRPr="00045E34">
        <w:rPr>
          <w:spacing w:val="-2"/>
          <w:w w:val="105"/>
          <w:sz w:val="20"/>
        </w:rPr>
        <w:t xml:space="preserve"> </w:t>
      </w:r>
      <w:r w:rsidRPr="00045E34">
        <w:rPr>
          <w:w w:val="105"/>
          <w:sz w:val="20"/>
        </w:rPr>
        <w:t>VT.</w:t>
      </w:r>
      <w:r w:rsidR="00AC21F6" w:rsidRPr="00045E34">
        <w:rPr>
          <w:w w:val="105"/>
          <w:sz w:val="20"/>
        </w:rPr>
        <w:tab/>
      </w:r>
      <w:r w:rsidR="00AC21F6" w:rsidRPr="00045E34">
        <w:rPr>
          <w:w w:val="105"/>
          <w:sz w:val="20"/>
        </w:rPr>
        <w:tab/>
      </w:r>
      <w:r w:rsidR="00AC21F6" w:rsidRPr="00045E34">
        <w:rPr>
          <w:w w:val="105"/>
          <w:sz w:val="20"/>
        </w:rPr>
        <w:tab/>
      </w:r>
      <w:r w:rsidR="00AC21F6" w:rsidRPr="00045E34">
        <w:rPr>
          <w:w w:val="105"/>
          <w:sz w:val="20"/>
        </w:rPr>
        <w:tab/>
      </w:r>
      <w:r w:rsidR="00AC21F6" w:rsidRPr="00045E34">
        <w:rPr>
          <w:w w:val="105"/>
          <w:sz w:val="20"/>
        </w:rPr>
        <w:tab/>
      </w:r>
      <w:r w:rsidR="00AC21F6" w:rsidRPr="00045E34">
        <w:rPr>
          <w:w w:val="105"/>
          <w:sz w:val="20"/>
        </w:rPr>
        <w:tab/>
      </w:r>
      <w:r w:rsidR="00AC21F6" w:rsidRPr="00045E34">
        <w:rPr>
          <w:w w:val="105"/>
          <w:sz w:val="20"/>
        </w:rPr>
        <w:tab/>
      </w:r>
      <w:r w:rsidR="00AC21F6" w:rsidRPr="00045E34">
        <w:rPr>
          <w:w w:val="105"/>
          <w:sz w:val="20"/>
        </w:rPr>
        <w:tab/>
      </w:r>
    </w:p>
    <w:p w:rsidR="00AC21F6" w:rsidRPr="00045E34" w:rsidRDefault="00AC21F6" w:rsidP="00AC21F6">
      <w:pPr>
        <w:pStyle w:val="ListParagraph"/>
        <w:tabs>
          <w:tab w:val="left" w:pos="1024"/>
        </w:tabs>
        <w:spacing w:before="7"/>
        <w:ind w:left="1023" w:firstLine="0"/>
        <w:jc w:val="left"/>
        <w:rPr>
          <w:w w:val="105"/>
          <w:sz w:val="20"/>
        </w:rPr>
      </w:pPr>
    </w:p>
    <w:p w:rsidR="001176FC" w:rsidRPr="00045E34" w:rsidRDefault="00CD223B" w:rsidP="00AC21F6">
      <w:pPr>
        <w:pStyle w:val="ListParagraph"/>
        <w:tabs>
          <w:tab w:val="left" w:pos="1024"/>
        </w:tabs>
        <w:spacing w:before="7"/>
        <w:ind w:left="1023" w:firstLine="0"/>
        <w:jc w:val="left"/>
        <w:rPr>
          <w:b/>
          <w:sz w:val="26"/>
          <w:szCs w:val="26"/>
        </w:rPr>
      </w:pPr>
      <w:r w:rsidRPr="00045E34">
        <w:rPr>
          <w:w w:val="105"/>
          <w:sz w:val="20"/>
        </w:rPr>
        <w:tab/>
      </w:r>
      <w:r w:rsidRPr="00045E34">
        <w:rPr>
          <w:w w:val="105"/>
          <w:sz w:val="20"/>
        </w:rPr>
        <w:tab/>
      </w:r>
      <w:r w:rsidRPr="00045E34">
        <w:rPr>
          <w:w w:val="105"/>
          <w:sz w:val="20"/>
        </w:rPr>
        <w:tab/>
      </w:r>
      <w:r w:rsidRPr="00045E34">
        <w:rPr>
          <w:w w:val="105"/>
          <w:sz w:val="20"/>
        </w:rPr>
        <w:tab/>
      </w:r>
      <w:r w:rsidRPr="00045E34">
        <w:rPr>
          <w:w w:val="105"/>
          <w:sz w:val="20"/>
        </w:rPr>
        <w:tab/>
      </w:r>
      <w:r w:rsidRPr="00045E34">
        <w:rPr>
          <w:w w:val="105"/>
          <w:sz w:val="20"/>
        </w:rPr>
        <w:tab/>
      </w:r>
      <w:r w:rsidRPr="00045E34">
        <w:rPr>
          <w:w w:val="105"/>
          <w:sz w:val="20"/>
        </w:rPr>
        <w:tab/>
      </w:r>
      <w:r w:rsidRPr="00045E34">
        <w:rPr>
          <w:w w:val="105"/>
          <w:sz w:val="20"/>
        </w:rPr>
        <w:tab/>
      </w:r>
      <w:r w:rsidRPr="00045E34">
        <w:rPr>
          <w:w w:val="105"/>
          <w:sz w:val="20"/>
        </w:rPr>
        <w:tab/>
        <w:t xml:space="preserve">     </w:t>
      </w:r>
      <w:r w:rsidR="00AC21F6" w:rsidRPr="00045E34">
        <w:rPr>
          <w:b/>
          <w:sz w:val="26"/>
          <w:szCs w:val="26"/>
        </w:rPr>
        <w:t>Văn Bá Chi</w:t>
      </w:r>
    </w:p>
    <w:p w:rsidR="001176FC" w:rsidRPr="00045E34" w:rsidRDefault="001176FC">
      <w:pPr>
        <w:pStyle w:val="BodyText"/>
        <w:ind w:left="0"/>
        <w:rPr>
          <w:b/>
          <w:sz w:val="26"/>
        </w:rPr>
      </w:pPr>
    </w:p>
    <w:p w:rsidR="001176FC" w:rsidRPr="00045E34" w:rsidRDefault="001176FC">
      <w:pPr>
        <w:pStyle w:val="BodyText"/>
        <w:spacing w:before="10"/>
        <w:ind w:left="0"/>
        <w:rPr>
          <w:b/>
          <w:sz w:val="38"/>
        </w:rPr>
      </w:pPr>
    </w:p>
    <w:sectPr w:rsidR="001176FC" w:rsidRPr="00045E34">
      <w:pgSz w:w="12240" w:h="15840"/>
      <w:pgMar w:top="1000" w:right="12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2C58"/>
    <w:multiLevelType w:val="hybridMultilevel"/>
    <w:tmpl w:val="E1D41F9E"/>
    <w:lvl w:ilvl="0" w:tplc="421A3C62">
      <w:numFmt w:val="bullet"/>
      <w:lvlText w:val="-"/>
      <w:lvlJc w:val="left"/>
      <w:pPr>
        <w:ind w:left="1023" w:hanging="119"/>
      </w:pPr>
      <w:rPr>
        <w:rFonts w:ascii="Times New Roman" w:eastAsia="Times New Roman" w:hAnsi="Times New Roman" w:cs="Times New Roman" w:hint="default"/>
        <w:color w:val="0000FF"/>
        <w:w w:val="103"/>
        <w:sz w:val="20"/>
        <w:szCs w:val="20"/>
        <w:lang w:eastAsia="en-US" w:bidi="ar-SA"/>
      </w:rPr>
    </w:lvl>
    <w:lvl w:ilvl="1" w:tplc="EEE66BA6">
      <w:numFmt w:val="bullet"/>
      <w:lvlText w:val="•"/>
      <w:lvlJc w:val="left"/>
      <w:pPr>
        <w:ind w:left="1874" w:hanging="119"/>
      </w:pPr>
      <w:rPr>
        <w:rFonts w:hint="default"/>
        <w:lang w:eastAsia="en-US" w:bidi="ar-SA"/>
      </w:rPr>
    </w:lvl>
    <w:lvl w:ilvl="2" w:tplc="43CEC640">
      <w:numFmt w:val="bullet"/>
      <w:lvlText w:val="•"/>
      <w:lvlJc w:val="left"/>
      <w:pPr>
        <w:ind w:left="2728" w:hanging="119"/>
      </w:pPr>
      <w:rPr>
        <w:rFonts w:hint="default"/>
        <w:lang w:eastAsia="en-US" w:bidi="ar-SA"/>
      </w:rPr>
    </w:lvl>
    <w:lvl w:ilvl="3" w:tplc="3F2A78D2">
      <w:numFmt w:val="bullet"/>
      <w:lvlText w:val="•"/>
      <w:lvlJc w:val="left"/>
      <w:pPr>
        <w:ind w:left="3582" w:hanging="119"/>
      </w:pPr>
      <w:rPr>
        <w:rFonts w:hint="default"/>
        <w:lang w:eastAsia="en-US" w:bidi="ar-SA"/>
      </w:rPr>
    </w:lvl>
    <w:lvl w:ilvl="4" w:tplc="B2842874">
      <w:numFmt w:val="bullet"/>
      <w:lvlText w:val="•"/>
      <w:lvlJc w:val="left"/>
      <w:pPr>
        <w:ind w:left="4436" w:hanging="119"/>
      </w:pPr>
      <w:rPr>
        <w:rFonts w:hint="default"/>
        <w:lang w:eastAsia="en-US" w:bidi="ar-SA"/>
      </w:rPr>
    </w:lvl>
    <w:lvl w:ilvl="5" w:tplc="69100366">
      <w:numFmt w:val="bullet"/>
      <w:lvlText w:val="•"/>
      <w:lvlJc w:val="left"/>
      <w:pPr>
        <w:ind w:left="5290" w:hanging="119"/>
      </w:pPr>
      <w:rPr>
        <w:rFonts w:hint="default"/>
        <w:lang w:eastAsia="en-US" w:bidi="ar-SA"/>
      </w:rPr>
    </w:lvl>
    <w:lvl w:ilvl="6" w:tplc="D8803E6E">
      <w:numFmt w:val="bullet"/>
      <w:lvlText w:val="•"/>
      <w:lvlJc w:val="left"/>
      <w:pPr>
        <w:ind w:left="6144" w:hanging="119"/>
      </w:pPr>
      <w:rPr>
        <w:rFonts w:hint="default"/>
        <w:lang w:eastAsia="en-US" w:bidi="ar-SA"/>
      </w:rPr>
    </w:lvl>
    <w:lvl w:ilvl="7" w:tplc="725C97C0">
      <w:numFmt w:val="bullet"/>
      <w:lvlText w:val="•"/>
      <w:lvlJc w:val="left"/>
      <w:pPr>
        <w:ind w:left="6998" w:hanging="119"/>
      </w:pPr>
      <w:rPr>
        <w:rFonts w:hint="default"/>
        <w:lang w:eastAsia="en-US" w:bidi="ar-SA"/>
      </w:rPr>
    </w:lvl>
    <w:lvl w:ilvl="8" w:tplc="32984A96">
      <w:numFmt w:val="bullet"/>
      <w:lvlText w:val="•"/>
      <w:lvlJc w:val="left"/>
      <w:pPr>
        <w:ind w:left="7852" w:hanging="119"/>
      </w:pPr>
      <w:rPr>
        <w:rFonts w:hint="default"/>
        <w:lang w:eastAsia="en-US" w:bidi="ar-SA"/>
      </w:rPr>
    </w:lvl>
  </w:abstractNum>
  <w:abstractNum w:abstractNumId="1" w15:restartNumberingAfterBreak="0">
    <w:nsid w:val="77927AB6"/>
    <w:multiLevelType w:val="hybridMultilevel"/>
    <w:tmpl w:val="FA623A50"/>
    <w:lvl w:ilvl="0" w:tplc="5D3C2D60">
      <w:start w:val="1"/>
      <w:numFmt w:val="decimal"/>
      <w:lvlText w:val="%1."/>
      <w:lvlJc w:val="left"/>
      <w:pPr>
        <w:ind w:left="1148" w:hanging="246"/>
        <w:jc w:val="right"/>
      </w:pPr>
      <w:rPr>
        <w:rFonts w:ascii="Times New Roman" w:eastAsia="Times New Roman" w:hAnsi="Times New Roman" w:cs="Times New Roman" w:hint="default"/>
        <w:b/>
        <w:bCs/>
        <w:color w:val="0000FF"/>
        <w:w w:val="101"/>
        <w:sz w:val="24"/>
        <w:szCs w:val="24"/>
        <w:lang w:eastAsia="en-US" w:bidi="ar-SA"/>
      </w:rPr>
    </w:lvl>
    <w:lvl w:ilvl="1" w:tplc="3D36C300">
      <w:numFmt w:val="bullet"/>
      <w:lvlText w:val="-"/>
      <w:lvlJc w:val="left"/>
      <w:pPr>
        <w:ind w:left="1457" w:hanging="144"/>
      </w:pPr>
      <w:rPr>
        <w:rFonts w:ascii="Times New Roman" w:eastAsia="Times New Roman" w:hAnsi="Times New Roman" w:cs="Times New Roman" w:hint="default"/>
        <w:color w:val="0000FF"/>
        <w:w w:val="101"/>
        <w:sz w:val="24"/>
        <w:szCs w:val="24"/>
        <w:lang w:eastAsia="en-US" w:bidi="ar-SA"/>
      </w:rPr>
    </w:lvl>
    <w:lvl w:ilvl="2" w:tplc="84ECCEBA">
      <w:numFmt w:val="bullet"/>
      <w:lvlText w:val="•"/>
      <w:lvlJc w:val="left"/>
      <w:pPr>
        <w:ind w:left="1460" w:hanging="144"/>
      </w:pPr>
      <w:rPr>
        <w:rFonts w:hint="default"/>
        <w:lang w:eastAsia="en-US" w:bidi="ar-SA"/>
      </w:rPr>
    </w:lvl>
    <w:lvl w:ilvl="3" w:tplc="460838B6">
      <w:numFmt w:val="bullet"/>
      <w:lvlText w:val="•"/>
      <w:lvlJc w:val="left"/>
      <w:pPr>
        <w:ind w:left="2472" w:hanging="144"/>
      </w:pPr>
      <w:rPr>
        <w:rFonts w:hint="default"/>
        <w:lang w:eastAsia="en-US" w:bidi="ar-SA"/>
      </w:rPr>
    </w:lvl>
    <w:lvl w:ilvl="4" w:tplc="250223A0">
      <w:numFmt w:val="bullet"/>
      <w:lvlText w:val="•"/>
      <w:lvlJc w:val="left"/>
      <w:pPr>
        <w:ind w:left="3485" w:hanging="144"/>
      </w:pPr>
      <w:rPr>
        <w:rFonts w:hint="default"/>
        <w:lang w:eastAsia="en-US" w:bidi="ar-SA"/>
      </w:rPr>
    </w:lvl>
    <w:lvl w:ilvl="5" w:tplc="FBF0C658">
      <w:numFmt w:val="bullet"/>
      <w:lvlText w:val="•"/>
      <w:lvlJc w:val="left"/>
      <w:pPr>
        <w:ind w:left="4497" w:hanging="144"/>
      </w:pPr>
      <w:rPr>
        <w:rFonts w:hint="default"/>
        <w:lang w:eastAsia="en-US" w:bidi="ar-SA"/>
      </w:rPr>
    </w:lvl>
    <w:lvl w:ilvl="6" w:tplc="CFD8196E">
      <w:numFmt w:val="bullet"/>
      <w:lvlText w:val="•"/>
      <w:lvlJc w:val="left"/>
      <w:pPr>
        <w:ind w:left="5510" w:hanging="144"/>
      </w:pPr>
      <w:rPr>
        <w:rFonts w:hint="default"/>
        <w:lang w:eastAsia="en-US" w:bidi="ar-SA"/>
      </w:rPr>
    </w:lvl>
    <w:lvl w:ilvl="7" w:tplc="F35EE0E6">
      <w:numFmt w:val="bullet"/>
      <w:lvlText w:val="•"/>
      <w:lvlJc w:val="left"/>
      <w:pPr>
        <w:ind w:left="6522" w:hanging="144"/>
      </w:pPr>
      <w:rPr>
        <w:rFonts w:hint="default"/>
        <w:lang w:eastAsia="en-US" w:bidi="ar-SA"/>
      </w:rPr>
    </w:lvl>
    <w:lvl w:ilvl="8" w:tplc="6D4A2C7E">
      <w:numFmt w:val="bullet"/>
      <w:lvlText w:val="•"/>
      <w:lvlJc w:val="left"/>
      <w:pPr>
        <w:ind w:left="7535" w:hanging="144"/>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FC"/>
    <w:rsid w:val="00045E34"/>
    <w:rsid w:val="000C6CF7"/>
    <w:rsid w:val="001176FC"/>
    <w:rsid w:val="00312321"/>
    <w:rsid w:val="004A15E9"/>
    <w:rsid w:val="00506208"/>
    <w:rsid w:val="006A577D"/>
    <w:rsid w:val="006D264E"/>
    <w:rsid w:val="007D2E86"/>
    <w:rsid w:val="00835F1F"/>
    <w:rsid w:val="00AB62DF"/>
    <w:rsid w:val="00AC21F6"/>
    <w:rsid w:val="00BB517B"/>
    <w:rsid w:val="00C04285"/>
    <w:rsid w:val="00CD223B"/>
    <w:rsid w:val="00D5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3E1F"/>
  <w15:docId w15:val="{7F9A3087-4473-41CC-B377-44B85F90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36"/>
    </w:pPr>
    <w:rPr>
      <w:sz w:val="24"/>
      <w:szCs w:val="24"/>
    </w:rPr>
  </w:style>
  <w:style w:type="paragraph" w:styleId="Title">
    <w:name w:val="Title"/>
    <w:basedOn w:val="Normal"/>
    <w:uiPriority w:val="1"/>
    <w:qFormat/>
    <w:pPr>
      <w:ind w:left="235"/>
      <w:jc w:val="center"/>
    </w:pPr>
    <w:rPr>
      <w:b/>
      <w:bCs/>
      <w:sz w:val="30"/>
      <w:szCs w:val="30"/>
    </w:rPr>
  </w:style>
  <w:style w:type="paragraph" w:styleId="ListParagraph">
    <w:name w:val="List Paragraph"/>
    <w:basedOn w:val="Normal"/>
    <w:uiPriority w:val="1"/>
    <w:qFormat/>
    <w:pPr>
      <w:ind w:left="1148" w:hanging="24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45170">
      <w:bodyDiv w:val="1"/>
      <w:marLeft w:val="0"/>
      <w:marRight w:val="0"/>
      <w:marTop w:val="0"/>
      <w:marBottom w:val="0"/>
      <w:divBdr>
        <w:top w:val="none" w:sz="0" w:space="0" w:color="auto"/>
        <w:left w:val="none" w:sz="0" w:space="0" w:color="auto"/>
        <w:bottom w:val="none" w:sz="0" w:space="0" w:color="auto"/>
        <w:right w:val="none" w:sz="0" w:space="0" w:color="auto"/>
      </w:divBdr>
      <w:divsChild>
        <w:div w:id="294605355">
          <w:marLeft w:val="0"/>
          <w:marRight w:val="0"/>
          <w:marTop w:val="0"/>
          <w:marBottom w:val="150"/>
          <w:divBdr>
            <w:top w:val="none" w:sz="0" w:space="0" w:color="auto"/>
            <w:left w:val="none" w:sz="0" w:space="0" w:color="auto"/>
            <w:bottom w:val="none" w:sz="0" w:space="0" w:color="auto"/>
            <w:right w:val="none" w:sz="0" w:space="0" w:color="auto"/>
          </w:divBdr>
        </w:div>
        <w:div w:id="16888695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Ke hoach Thi IOE</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Ke hoach Thi IOE</dc:title>
  <dc:creator>BÌNH CH¯€NG</dc:creator>
  <cp:lastModifiedBy>Nguyễn Huy Thanh</cp:lastModifiedBy>
  <cp:revision>2</cp:revision>
  <dcterms:created xsi:type="dcterms:W3CDTF">2024-12-05T08:34:00Z</dcterms:created>
  <dcterms:modified xsi:type="dcterms:W3CDTF">2024-12-05T08:34:00Z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LastSaved">
    <vt:filetime>2023-12-15T00:00:00Z</vt:filetime>
  </property>
</Properties>
</file>